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Gnosis Connect. Today we will be going over a few of the everyday features in the system, starting at the admin level. As you can see, the admin has a sleek, intuitive dashboard with all the key features only one click away. Let's start with adding a course. First we'll give our course a name. Let's call this Employee Health and Wellness. We'll leave our course type as Online and our enrollment classification as Elective. Now we push Save and Continue and we can upload our content. To upload our content, we simply push Add Assets. We'll name our asset and give it a brief description for our learners. Then we set our type based on the file it's being used. Now we push Upload and we simply drag and drop our file into place. Push Save and it's loaded into our course. We can add as many assets as we'd like to a course, as well as forms and surveys to get feedback from our learners. Once everything is loaded, Publish will make our course available for enrollment. From the Enrollment tab, we can enroll departments, teams, and individual users to our course. Just push this right arrow, add an end date, and our learners have been enrolled. User management in Gnosis Connect is a snap. We have the traditional departmental breakup and on top of that we have our unique Teams feature. Teams in Gnosis Connect are unique because they can be specific to a department or run across different departments. With the ability to have users in multiple teams, we will deliver specific content to learners based on parameters like job title, experience, working groups, or location. InfoPro Learning has partnered with OpenSesame to bring a content marketplace into Gnosis Connect. Within the OpenSesame marketplace, you can browse their entire catalog of 20,000 plus courses. Once you find the course you're looking for, you just select your preferred billing method, your number of learners, and add it to your cart. After all the desired courses have been found, you can check out and add all the new courses to the system catalog without ever leaving Gnosis Connect. Let's check out the powerful, yet simple reporting available in Gnosis Connect. As you can see, there are 10 pre-built reports to choose from, getting you any information you need at the click of a button. We're able to sort reporting by all kinds of different parameters, as well as see a quick chart displaying the overall status. Let's take this a step further and see how our blended course is performing. Again, we're able to see visually how the enrollees are tracking as a whole, and if we scroll down, we get more information on where each user stands along the path to completion. With all reports in Gnosis Connect, I'm able to print, save as a PDF, or export to CSV. If I click on a user's name, I drill down into their individual learner report and can view their entire learning history for as long as they've been with the company. Now let's look at the system from a learner's perspective. We see across the top, we get a good look at what we have finished, have in progress, what we haven't started, and the total number of courses we're enrolled in. Let's take a look at what's in the Not Started section. From here, we simply click on the course we'd like to take and launch the first asset. Our SCORM course works and looks great. It also keeps track of where we left off last, in case we didn't finish. Learners have much the same reporting features available at the admin level, however it's restricted based on permissions. This user happens to be a team lead and has a few extra reports available to her that give her insight on how her team's performing. If we click on the overall course credit report, we can see a full transcript of everything this user has done. They're able to take that report and deliver it to their manager or keep it for themselves. And that concludes this short demo of Gnosis Connect LMS. Thank you for watching. If you have any questions, feel free to reach out to me. I'll be happy to answer any questions you may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Demo of GnosisConnect LMS (Learning Management System).mp4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