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sorprendente no es sólo que este avión funcione exclusivamente con biocombustible, sino que lo hace a base de aceite usado, como el de la freidora, por ejemplo. Una opción muy interesante para la protección del clima por dos motivos, pero empecemos por el principio. Una gasolinera en Madrid. Aquí recogen el aceite usado de freír y ofrecen a cambio vales de gasolina. ¿Por qué? Porque los residuos de las freidoras son una materia prima valiosa para la empresa. El siguiente paso es transportar el aceite en barco a esta innovadora refinería de Cartagena, concebida para producir biocombustibles.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Dos reactores que utilizan hidrógeno y un catalizador especial, de manera que convertimos estos componentes en compuestos que son exactamente iguales, una molécula igual al diésel que estamos acostumbrados a usar, al diésel fósil y al queroseno fósil. Químicamente es exactamente igual.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planta industrial abrió hace unos meses, pero ya opera a pleno rendimiento.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Sólo hoy estamos produciendo 8 metros cúbicos cada hora, 8.000 litros de sal cada hora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aceite de cocina se emplea en la mayoría de los hogares, así que los fabricantes de este biocombustible están convencidos de que hay un enorme potencial en los puntos de recogida.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que concienciarnos de que es importante recoger el aceite de cocina de nuestras casas, que hoy sólo se recoge el 5% del total que se usa, y lo importante es saber que ese aceite de cocina sirve y tiene una segunda vida, que es convertirlo en un combustible renovable.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pocos kilómetros de la gasolinera, en el aeropuerto de Madrid ya han comenzado a utilizarlo. Las pruebas han demostrado que el líquido obtenido del aceite de las freidoras es igual de eficaz que el combustible convencional. Para 2030, Iberia planea llenar el 10% de los depósitos de sus aviones con este biocombustible.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una gran oportunidad de desarrollar una nueva industria de SAF que descarbonice el sector de la aviación, que es un sector estratégico, desde luego en España, porque sirve a la conectividad del territorio, que nosotros no hay que olvidar que somos un territorio en la punta de Europa y que además tiene islas que debe conectar.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día de hoy, el coste de producción de este biocombustible es tres veces superior al convencional, pero es probable que los precios bajen a medida que aumente la oferta. En Andalucía se encuentra ya en fase de construcción una de las mayores plantas de biocombustibles de Europa.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Aceites vegetales, como aceite de cocina usado, grasas animales, biomasa y residuos, por ejemplo, los provenientes de la industria agroalimentaria.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cierto, el principal inversor del proyecto procede de Abu Dhabi, uno de los grandes productores mundiales de petróleo. El Emirato es consciente de que el futuro pasa por los combustibles sostenibles. La Unión Europea también impulsa esta innovación verde. Ha establecido que el 2% del combustible total de un avión deberá ser sostenible, en 2030 deberá ser el 6% y en 2050 el 70%. En este laboratorio al sur de Madrid, la compañía energética Repsol investiga qué materias primas, más allá del crudo, son aptas para su uso en el aire.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la limpieza de un bosque todo ese material, esa biomasa que sale, que en principio se dejaba tirada en el suelo, la podemos recuperar y convertirla en combustibles renovables.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trata de una materia prima segura y, para obtenerla, se puede usar incluso el aceite de los puestos de comida frita. El Centro Aeroespacial Alemán investiga su efecto sobre el medioambiente. El equipo cuenta con un avión de investigación para analizar los gases de escape de los aviones comerciales. Primero usar un queroseno convencional, luego queroseno 100% sostenible, fabricado a partir de residuos de aceite de cocina, por ejemplo.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Hemos podido demostrar que el uso de combustibles de aviación sostenibles reducen las emisiones de O2, lo que a su vez disminuye la formación de cristales de condensación y eso disminuye el calentamiento causado por las estelas.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que reducir el impacto de las estelas de condensación reduce el efecto invernadero.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Aviones propulsados con aceite de cocina en España.mp4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