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Novedades en la política austriaca, Paca, porque ayer el Partido de Libertad de Austria, el FPÖ, por sus siglas, recibió el encargo de formar gobierno tras el fracaso de las negociaciones para una coalición entre los centristas. No le quedó alternativa al presidente del país, el progresista Alexander von der Leyen, que encargar gobierno al líder del FPÖ de Austria, Herbert Kicke. Si lo consigue, Austria va a tener su primer gobierno liderado por un partido de extrema derecha desde la Segunda Guerra Mundial.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manifestantes protestan contra lo que consideran un peligroso cambio en el rumbo político del país. Y es que pronto, el ultradrechista Partido de la Libertad podría estar al frente de Austria. Su líder, Herbert Kicke, ha recibido el encargo de formar el nuevo gobierno, una decisión que muchos desaprueban. Para nosotros es de enorme relevancia que un político de extrema derecha que se ha referido a sí mismo como el canciller del pueblo, el último que lo hizo fue Adolf Hitler, reciba el encargo de formar gobierno. Es inaceptable. No queremos despertarnos un día en un país fascista ni en un sistema autoritario como el de Hungría. Queremos conservar la democracia en Austria. El Partido de la Libertad fue la fuerza más votada en las elecciones de septiembre, obteniendo el 29% del escrutinio. Al no lograr el resto de los partidos configurar una coalición, el presidente federal se ha visto obligado a encargar a Kicke el formar gobierno. El señor Kicke se muestra confiado en encontrar soluciones viables en el marco de las negociaciones de gobierno y quiere asumir esta responsabilidad. Le he encargado que inicie las conversaciones con los conservadores para formar el gobierno federal. El señor Kicke me irá informando sobre el progreso de estas negociaciones. Pero son muchos los que sienten miedo a un futuro en el que el gobierno austriaco esté liderado por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Naturalmente el resto de Europa mira con gran atención lo que ocurre ahora mismo en Austria, especialmente su vecino Alemania, claro que va a elecciones anticipadas en febrero próximo. El experto en comunicación política Franco Dele Donne tiene la perspectiva a esta hora. Franco, muy buenas noches. Con estas negociaciones, Franco, por primera vez en la historia democrática de Austria se encomienda la conformación de un gobierno líder ultra. ¿Qué implica para el resto de la clase política que no solo perdió las elecciones sino también que fue incapaz de ponerse de acuerdo para ofrecer un proyecto de gobierno?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 un lado implica que hay una incapacidad de los partidos políticos, en este caso de Austria, de lograr un consenso, de lograr un diálogo democrático y construir a partir de ahí una oferta política que permita construir el gobierno. También, de alguna manera, ese cálculo político tal vez nos muestra ciertos egoísmos que pueden ser claros causantes de esta ruptura de las negociaciones. Y el resultado es lo que acaban de describir, que es un partido de ultraderecha alineado con la familia política de las derechas radicales con capacidad de poner por primera vez en la historia del país al canciller en Austria. Es cierto también que este partido ya ha gobernado o co-gobernado en Austria, no poniendo al canciller pero sí siendo parte del gobierno. Entonces esta no sería la primera vez que esto sucede pero sí, como decía antes, poner al canciller. Lo que también nos dice este fracaso en las negociaciones y esta posibilidad de que el FPÖ llegue a este puesto tan importante es la normalización de su agenda. Es decir, la aceptación de que la agenda de las derechas radicales es una opción política aceptable. Y teniendo en cuenta que este partido y esta agenda actual bajo el liderazgo de Herbert Kickl es una de las más radicales o de las más radicalizadas, incluso dentro de la historia del propio partido, habla de un problema en la democracia en Austria, un problema para sostener esa calidad democrática y eventualmente un riesgo para la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pregunta del Millón Franco. ¿Habrá pacto con los conservadores? ¿Habrá gobierno ultra en Austria?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ver, a diferencia de otros países como por ejemplo Alemania donde está claramente descartado por parte de todos los partidos políticos coalicionar con la ultraderecha, en Austria la situación es diferente. Las posibilidades de que esto suceda no son menores, es decir, puede suceder. Primero, por lo que mencioné hace un momento, ya ha existido este pacto, aunque es cierto, insisto, que el partido FPÖ se ha radicalizado mucho más de lo que era. Pero también es cierto que este partido co-gobierna con el Partido Popular de Austria, el ÖVP, en diferentes regiones, es decir, a un nivel subnacional, con lo cual esas conexiones, esa capacidad de negociar, de consensuar, etc. existen, son preexistentes, quiero decir, y en ese sentido esos canales de comunicación pueden empezar a tenderse. Ahora bien, si esa agenda política tan radicalizada del partido de ultraderecha termina por ser aceptada por el otro partido, termina por aceptar esa construcción política, eso tal vez nos va a llevar un par de semanas de negociaciones para conocer ese resultado.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de Leone, muchas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Austria, ante su primer gobierno liderado por la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