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 over chart GPT, the next big AI buzzword in the world is DeepSeek, a Chinese startup which is shaking up the tech world with its groundbreaking AI product release, the DeepSeek R1. For a long time, the global artificial intelligence race was dominated by U.S. companies like OpenAI, Google, Meta, Nvidia. But what took these companies years and even hundreds of millions of dollars to create is now seeming to be under threat. There are news reports that indicate that DeepSeek has actually created a cutting-edge AI model, a new large-language model that's designed for advanced reasoning, problem-solving tasks just like chart GPT, the DeepSeek R1, in just less than two months and at a fraction of the cost. A Forbes report has indicated that DeepSeek has sent shockwaves through Silicon Valley with its AI model developed at just a cost of 5.6 million dollars. Now this model developers are based in China, they claim that DeepSeek R1 matches or even outperforms some of OpenAI's popular models like the chart GPT-01, but at a much lower cost. So what has this really led to do? Well, it is definitely threatening to disrupt the U.S. company's dominance in the world of artificial intelligence. It has already triggered sharp sell-off in the U.S. and Japanese stocks. Of these giants like Nvidia, stock futures slipped 3% in intraday trade early today. We've also seen that other hand, we've seen Chinese and Hong Kong tech giants and tech shares are actually surging on the optimism of over DeepSeek's rapid rise, raising fresh questions about the future dominance of U.S. tech giants like Google, Meta or even Nvidia. Another news report also indicates that DeepSeek has also surpassed OpenAI's chart GPT in download rankings on the Apple App Store in the U.S., achieving this feat within just one week of its launch. Now the emergence of this new company has also highlighted how Chinese AI companies are really finding innovative ways to overcome challenges like the U.S. chip export sanctions. But the big question comes in to understand how does the DeepSeek R1 really compare to chart GPT? While full comparisons are still emerging for all of us to study deeper, early indicators do suggest that R1 performs particularly well in specialized areas like coding, in advanced mathematics, and additionally, its smaller open-source versions are attracting attention from independent developers and startups, offering functionality similar to chart GPT-01 mini at a fraction of the cost. DeepSeek R1 could definitely reshape the AI landscape by providing a competitive alternative to the U.S.-led models, while addressing the resource challenges faced by many developers worldwide as well. Now what we are also given to understand is that most of the experts also are questioning as to whether this will also create a competitive world when it comes to the kind of expectations in terms of investments in large AI-based models and their creation is done. Now most of the experts do also mention that there is a threat of this disrupting the U.S. company's dominance and what is also under threat is that whether these companies will be continuing to do the capital outlay in their expansion in AI the way they have been doing so. Will they continue to attract the investments that they have been seeking on creating such large cutting-edge technologies as well but at the same time China's foray in AI has actually got everyone in the Silicon Valley and the world talking on whether this will be a game-changing move in the world of artificial intelligence and what would it really mean for the future of investments that Google, Meta and Vidya really seek to create such models as well. However in India there are also doubts being raised over the usage of apps like DeepSeek because of its Chinese origins and also because any apps or any new technologies that come into the world from the world of China are also deeply under scrutiny. But one thing is absolutely clear that the world of AI and the landscape is probably going to change with rising competition and with China coming into this game as well. We'll continue to get you all those developments around DeepSeek and everything that you may need to know as these developments come to the fore. Do stay tuned on Business Today television in case you want to really learn more about what's happening and buzzing in the world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Everyone In AI Is Freaking Out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