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deep-seek AI from a Chinese company should be a wake-up call for our industries that we need to be laser-focused on competing to win because we have the greatest scientists in the world. Even Chinese leadership told me that. This is very unusual when you hear a deep-seek, when you hear somebody come up with something. We always have the ideas. We're always first. So I would say that's a positive. That could be very much a positive development. So instead of spending billions and billions, you'll spend less and you'll come up with hopefully the same solution. In the very near future, we're going to be placing tariffs on foreign production of computer chips, semiconductors and pharmaceuticals to return production of these essential goods to the United States of America. They left us and they went to Taiwan, which is about 98% of the chip business, by the way, and we want them to come 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Says DeepSeek a Wake Up Call for U.S. Tech Sector  WSJ News.mp4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