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what Craig from Apple said when I asked him about ChatGPT. What was the need to integrate with ChatGPT like that? Why did you guys decide to do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knew that there are some really powerful models out there with lots of world knowledge. We wanted to be able to draw on the best intelligence out there for you. And so we built a really seamless integration, because we didn't want you to have to jump to a different application or anything. Just in the moment, you could be asking Siri something, and then you could say, oh, you know, ask ChatGPT about this. And we can draw on that additional intelligence right in the moment wherever you are. I think that's another dark horse to potentially take the crown.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visual intelligence is very exciting. How much does ChatGPT work alongside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use the camera button and bring up the visual intelligence experience, the Apple models are running continuously, you know, identifying that dog or that calendar event on the poster, for instance. It's integral to inside your apps, inside the system experience. And we wanted to be able to draw the best intelligence we could in the moment for you wherever you were.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Apple Wants You To Use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