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chatbot in the world, Dipsy. The owner of the famous Dipsy, this app entered the market of Jukturastra in the 4th month. Dipsy has become the most downloaded free app in the Apple Store in a week with the mark-in chat GPT. Due to the low cost, Jukturastra has already caught the eye of AI professionals. On top of that, the popularity of Dipsy's unparalleled sky-climbing technology has shocked the real estate agents. According to the experts who worked on the app, it cost only $ 60 lakhs to build. The market price of 4GPT and the mark-in AI professionals is thousands of dollars. As a result, the high-tech product of Jip, which has a high-tech intelligence, has taken the trust of the investors in the market for the sake of the wrong investment. The impact of this is a kind of shock in the entire world's stock market. The record of almost 60,000 crore dollars in a day's worth of market value has been lost by California-based multinationals investor NVIDIA, which is the first investor in the world to reach a billion-dollar market value. President Donald Trump has given 17 points to the rise of Dipsy for mark-in investment. A major new population matrix in a製爾</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 Seek AI from Chinese company should be a jump call for our industries that we need to be laser focused on competing to win. We have the greatest scientists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ledger related current situation For the new lunar year holiday of China, Taiwan and southern Korea in Asia,menread the songs of the powers that rule the world. In the SISO-Punji Bazaar, the impact of dip seekers in Japan, which is dependent on production, is very low. In the case of the dip-seeker, which is a little less than the market price, the question is whether the country's authority and the future of the market prices are in favor of the country's intellectual property in the case of the problem of dip-seeker. On Monday, the share of NVIDIA, the owner of the AIC, is reduced by 15% to 51% in the case of the AIC. It is expected that the semiconductor price will drop by 8.5%.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jury is still out to see if whether or not all the data that we have so far can actually be validated. But it does suggest that maybe we don't need to throw tens of billions of dollars at these issues in order to develop something that's usable for the general public and for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dip-seeker is represented by OpenAI's ChatGPT, Google's Gemini, Meta's Lama, and other SISO-marked apps. It is believed that the success of dip-seekers is due to the fact that the market price of the AIC is in favor of the country's intellectual property in the case of the problem of dip-seeker. In this context, China's AI app has temporarily restricted the use of cyber attacks. NewsHack Kamal is now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ডিপসিকের উত্থানে সারা বিশ্বের পুঁজিবাজারে ধস  Deepseek  Chat GPT  Donald Trump Speech  TechNews.mp4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