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was a gutter line, and I could smell that the kids were sick.</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Imagine living with water like this, unsafe, contaminated, and flooding the streets. According to Mayor Pushyamitra Bhagava, at least 10 people have died after the drinking water in Indore, India, was contaminated. The city's chief medical officer confirmed that bacteria had been found in the drinking water supply. Hundreds of people are still in hospital, being treated from the Bagirathpura area of the city. For the last eight years, Indore has been rated as India's cleanest city in the government's annual cleanliness survey. But locals feel as if their complaints about the cleanliness of the water have been ignored.</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We are scared, sir. There is water in the bag and there are insects in it, and the water is not good. It smells bad, and there are insects in it. Yes, so we are scared, sir. It's a problem.</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The kids are sick at home. They are getting medicines from hospitals.</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Residents are now relying solely on water from municipal tanks driving around the neighbourhood, while drain chambers can be seen overflowing, clogged with sludge. District Collector Shivam Verma said that treatment was being provided to anyone with symptoms.</w:t>
      </w:r>
    </w:p>
    <w:p>
      <w:pPr>
        <w:jc w:val="start"/>
      </w:pPr>
      <w:r>
        <w:rPr>
          <w:rFonts w:ascii="Arial" w:hAnsi="Arial" w:eastAsia="Arial" w:cs="Arial"/>
          <w:sz w:val="24"/>
          <w:szCs w:val="24"/>
          <w:b w:val="1"/>
          <w:bCs w:val="1"/>
          <w:i w:val="0"/>
          <w:iCs w:val="0"/>
        </w:rPr>
        <w:t xml:space="preserve">[00:01:08] Speaker 4: </w:t>
      </w:r>
      <w:r>
        <w:rPr>
          <w:rFonts w:ascii="Arial" w:hAnsi="Arial" w:eastAsia="Arial" w:cs="Arial"/>
          <w:sz w:val="24"/>
          <w:szCs w:val="24"/>
          <w:b w:val="0"/>
          <w:bCs w:val="0"/>
          <w:i w:val="0"/>
          <w:iCs w:val="0"/>
        </w:rPr>
        <w:t xml:space="preserve">Only use water from municipal tanks. Boil the water well and then drink it. That's what's being told. But for those who have lost family, this offers little comfort.</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When you get a cold, you get a little nervous. We thought we'd show him on Monday, but suddenly he had a high fever at night. He vomited and... that's when he passed out at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Contaminated water kills at least 10 in India.mp4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Y7NDVB2l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2026-06-23T06:40:06+00:00</dcterms:created>
  <dcterms:modified xsi:type="dcterms:W3CDTF">2026-06-23T06:40:06+00:00</dcterms:modified>
</cp:coreProperties>
</file>

<file path=docProps/custom.xml><?xml version="1.0" encoding="utf-8"?>
<Properties xmlns="http://schemas.openxmlformats.org/officeDocument/2006/custom-properties" xmlns:vt="http://schemas.openxmlformats.org/officeDocument/2006/docPropsVTypes"/>
</file>