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do want to ask about the fact that the Department of Homeland Security Secretary Christy Noem was there in your city defending this ICE agent from Minneapolis in this shooting. She said that he, quote, followed his training. Is that what you saw in those videos?</w:t>
      </w:r>
    </w:p>
    <w:p>
      <w:pPr>
        <w:jc w:val="start"/>
      </w:pPr>
      <w:r>
        <w:rPr>
          <w:rFonts w:ascii="Arial" w:hAnsi="Arial" w:eastAsia="Arial" w:cs="Arial"/>
          <w:sz w:val="24"/>
          <w:szCs w:val="24"/>
          <w:b w:val="1"/>
          <w:bCs w:val="1"/>
          <w:i w:val="0"/>
          <w:iCs w:val="0"/>
        </w:rPr>
        <w:t xml:space="preserve">[00:00:15] Speaker 2: </w:t>
      </w:r>
      <w:r>
        <w:rPr>
          <w:rFonts w:ascii="Arial" w:hAnsi="Arial" w:eastAsia="Arial" w:cs="Arial"/>
          <w:sz w:val="24"/>
          <w:szCs w:val="24"/>
          <w:b w:val="0"/>
          <w:bCs w:val="0"/>
          <w:i w:val="0"/>
          <w:iCs w:val="0"/>
        </w:rPr>
        <w:t xml:space="preserve">If that is following his training, then I think there are larger questions about the training that's being provided to ICE agents. I think we can all see that video and come to our own conclusions that that ICE agent murdered a woman in Minneapolis. And it is a glimpse into what has been a year full of cruelty. And I think what many New Yorkers woke up with feeling today was a heightened sense of anxiety and fear as to whether they were safe in leaving their homes. I know that's especially true for immigrant New Yorkers, of which there are more than three million, including myself. And it is clear to myself and to so many across this country, as I've shared with the president directly, that these ICE raids are cruel and inhumane, and they do nothing to further the cause or the interest of public safety.</w:t>
      </w:r>
    </w:p>
    <w:p>
      <w:pPr>
        <w:jc w:val="start"/>
      </w:pPr>
      <w:r>
        <w:rPr>
          <w:rFonts w:ascii="Arial" w:hAnsi="Arial" w:eastAsia="Arial" w:cs="Arial"/>
          <w:sz w:val="24"/>
          <w:szCs w:val="24"/>
          <w:b w:val="1"/>
          <w:bCs w:val="1"/>
          <w:i w:val="0"/>
          <w:iCs w:val="0"/>
        </w:rPr>
        <w:t xml:space="preserve">[00:00:54] Speaker 1: </w:t>
      </w:r>
      <w:r>
        <w:rPr>
          <w:rFonts w:ascii="Arial" w:hAnsi="Arial" w:eastAsia="Arial" w:cs="Arial"/>
          <w:sz w:val="24"/>
          <w:szCs w:val="24"/>
          <w:b w:val="0"/>
          <w:bCs w:val="0"/>
          <w:i w:val="0"/>
          <w:iCs w:val="0"/>
        </w:rPr>
        <w:t xml:space="preserve">You called this a murder just now. You said that also yesterday. The mayor of Minneapolis hasn't yet said that. Why go that far before the investigation is completed?</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That was the conclusion I came to just in watching that video. And I think that many Americans came to that same conclusion. No matter how many times this is mischaracterized by others, we will see right what is in front of us, which is that a 37-year-old woman was killed by an ICE agent and she leaves behind children. She leaves behind her family. She leaves behind an entire community in the city that will mourn her. And this is something that was entirely preventable.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NYC mayor calls Minneapolis ICE shooting murder.mp4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ujzxXbQs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