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From AI music videos to picking fights online, China loves pointing out what they call the hypocrisy of the U.S. And lately, Chinese social media has been on fire talking about the U.S. military operation targeting Venezuela's president and suggesting it could be some kind of blueprint for Beijing. Now, to be clear, China's government condemned the U.S. actions as, quote, bullying, a serious violation of international law. So the New York Times asked President Trump about this at the White House. Trump said Chinese leader Xi Jinping will decide what he wants to do with Taiwan.</w:t>
      </w:r>
    </w:p>
    <w:p>
      <w:pPr>
        <w:jc w:val="start"/>
      </w:pPr>
      <w:r>
        <w:rPr>
          <w:rFonts w:ascii="Arial" w:hAnsi="Arial" w:eastAsia="Arial" w:cs="Arial"/>
          <w:sz w:val="24"/>
          <w:szCs w:val="24"/>
          <w:b w:val="1"/>
          <w:bCs w:val="1"/>
          <w:i w:val="0"/>
          <w:iCs w:val="0"/>
        </w:rPr>
        <w:t xml:space="preserve">[00:00:31] Speaker 2: </w:t>
      </w:r>
      <w:r>
        <w:rPr>
          <w:rFonts w:ascii="Arial" w:hAnsi="Arial" w:eastAsia="Arial" w:cs="Arial"/>
          <w:sz w:val="24"/>
          <w:szCs w:val="24"/>
          <w:b w:val="0"/>
          <w:bCs w:val="0"/>
          <w:i w:val="0"/>
          <w:iCs w:val="0"/>
        </w:rPr>
        <w:t xml:space="preserve">It's a source of pride for him. He considers it to be a part of China. And that's up to him what he's gonna be doing. But, you know, I've expressed to him that I would be very unhappy if he did that. And I don't think he'll do that. I hope he doesn't do that. So you don't think you've set a precedent for other countries? He may do it after we have a different president, but I don't think he's gonna do it with me as president.</w:t>
      </w:r>
    </w:p>
    <w:p>
      <w:pPr>
        <w:jc w:val="start"/>
      </w:pPr>
      <w:r>
        <w:rPr>
          <w:rFonts w:ascii="Arial" w:hAnsi="Arial" w:eastAsia="Arial" w:cs="Arial"/>
          <w:sz w:val="24"/>
          <w:szCs w:val="24"/>
          <w:b w:val="1"/>
          <w:bCs w:val="1"/>
          <w:i w:val="0"/>
          <w:iCs w:val="0"/>
        </w:rPr>
        <w:t xml:space="preserve">[00:00:56] Speaker 1: </w:t>
      </w:r>
      <w:r>
        <w:rPr>
          <w:rFonts w:ascii="Arial" w:hAnsi="Arial" w:eastAsia="Arial" w:cs="Arial"/>
          <w:sz w:val="24"/>
          <w:szCs w:val="24"/>
          <w:b w:val="0"/>
          <w:bCs w:val="0"/>
          <w:i w:val="0"/>
          <w:iCs w:val="0"/>
        </w:rPr>
        <w:t xml:space="preserve">Here in Taipei, most people don't think the U.S. raid will change China's calculations on Taiwan. But some do think China could try to use what happened as an attack on U.S. credibility.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Is China looking at Venezuela as a blueprint for action on Taiwan.mp4 (Completed: 01/09/2026)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hTqiCYclBq/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2026-03-14T09:55:10+00:00</dcterms:created>
  <dcterms:modified xsi:type="dcterms:W3CDTF">2026-03-14T09:55:10+00:00</dcterms:modified>
</cp:coreProperties>
</file>

<file path=docProps/custom.xml><?xml version="1.0" encoding="utf-8"?>
<Properties xmlns="http://schemas.openxmlformats.org/officeDocument/2006/custom-properties" xmlns:vt="http://schemas.openxmlformats.org/officeDocument/2006/docPropsVTypes"/>
</file>