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Right. President Trump is pushing to cap credit card interest rates at 10%. It's unclear exactly how he would do that. And there are debates about whether it's good policy and could hurt the very people it is intended to help. Nevertheless, it is a proposal that is out there that is generating a great deal of interest. With us now, CNN chief data analyst, Harry Enten. When I say it's generating interest, Harry, how much?</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It is generating a ton, a ton of interest, John Berman. I mean, just take a look here. Google searches for credit card rate cap up 3,200% versus a year ago, up like a rocket. And every single poll that I have looked at, it's an extremely popular policy. And therefore, I'm not sure about the policy, but it is great at this point. Great, great, great politics.</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Yeah, maybe the victory firm is merely talking about it, whether or not it goes through. Why? Why do you think there's so much interest in this?</w:t>
      </w:r>
    </w:p>
    <w:p>
      <w:pPr>
        <w:jc w:val="start"/>
      </w:pPr>
      <w:r>
        <w:rPr>
          <w:rFonts w:ascii="Arial" w:hAnsi="Arial" w:eastAsia="Arial" w:cs="Arial"/>
          <w:sz w:val="24"/>
          <w:szCs w:val="24"/>
          <w:b w:val="1"/>
          <w:bCs w:val="1"/>
          <w:i w:val="0"/>
          <w:iCs w:val="0"/>
        </w:rPr>
        <w:t xml:space="preserve">[00:00:57] Speaker 2: </w:t>
      </w:r>
      <w:r>
        <w:rPr>
          <w:rFonts w:ascii="Arial" w:hAnsi="Arial" w:eastAsia="Arial" w:cs="Arial"/>
          <w:sz w:val="24"/>
          <w:szCs w:val="24"/>
          <w:b w:val="0"/>
          <w:bCs w:val="0"/>
          <w:i w:val="0"/>
          <w:iCs w:val="0"/>
        </w:rPr>
        <w:t xml:space="preserve">Why is there so much interest in this? Why do I say it's great politics? Well, take a look here, how Americans feel. Credit card debt is a stress in my life. Look at this. You got the majority of Americans, 55% say credit card debt is a stress in my life. More than that, where cost of living ranks on terms of the top issues in terms of what's affecting you and your family. It is number one, number one in poll after poll after poll. So when you see this, you see a majority of Americans saying credit card debt is a stress in my life and you see that ranking number one, cost of living in terms of the top issues. That is why there's so much interest in something that I think a lot of Americans think can address the very issue that they feel is numero uno, and that is the cost of living.</w:t>
      </w:r>
    </w:p>
    <w:p>
      <w:pPr>
        <w:jc w:val="start"/>
      </w:pPr>
      <w:r>
        <w:rPr>
          <w:rFonts w:ascii="Arial" w:hAnsi="Arial" w:eastAsia="Arial" w:cs="Arial"/>
          <w:sz w:val="24"/>
          <w:szCs w:val="24"/>
          <w:b w:val="1"/>
          <w:bCs w:val="1"/>
          <w:i w:val="0"/>
          <w:iCs w:val="0"/>
        </w:rPr>
        <w:t xml:space="preserve">[00:01:36] Speaker 1: </w:t>
      </w:r>
      <w:r>
        <w:rPr>
          <w:rFonts w:ascii="Arial" w:hAnsi="Arial" w:eastAsia="Arial" w:cs="Arial"/>
          <w:sz w:val="24"/>
          <w:szCs w:val="24"/>
          <w:b w:val="0"/>
          <w:bCs w:val="0"/>
          <w:i w:val="0"/>
          <w:iCs w:val="0"/>
        </w:rPr>
        <w:t xml:space="preserve">How partisan of an issue has credit card debt become?</w:t>
      </w:r>
    </w:p>
    <w:p>
      <w:pPr>
        <w:jc w:val="start"/>
      </w:pPr>
      <w:r>
        <w:rPr>
          <w:rFonts w:ascii="Arial" w:hAnsi="Arial" w:eastAsia="Arial" w:cs="Arial"/>
          <w:sz w:val="24"/>
          <w:szCs w:val="24"/>
          <w:b w:val="1"/>
          <w:bCs w:val="1"/>
          <w:i w:val="0"/>
          <w:iCs w:val="0"/>
        </w:rPr>
        <w:t xml:space="preserve">[00:01:39] Speaker 2: </w:t>
      </w:r>
      <w:r>
        <w:rPr>
          <w:rFonts w:ascii="Arial" w:hAnsi="Arial" w:eastAsia="Arial" w:cs="Arial"/>
          <w:sz w:val="24"/>
          <w:szCs w:val="24"/>
          <w:b w:val="0"/>
          <w:bCs w:val="0"/>
          <w:i w:val="0"/>
          <w:iCs w:val="0"/>
        </w:rPr>
        <w:t xml:space="preserve">Yeah, okay. So this is another reason why I think this is great politics is, you know, oftentimes we see issues that divide Americans, liberals and Democrats on one side, conservatives and Republicans on the other. But take a look here. Percentage with credit card debt, 49% of Democrats, 48% of independents and 51% of Republicans. It is a bipartisan problem in this country. So all of a sudden Donald Trump saying, hey, let me find an issue in which I can unite the different factions in this country behind something that I am trying to propose here. This is it, baby. This is an issue that Democrats, that unites Democrats, independents and Republicans, because the percentage with the credit card debt amongst Republicans, independents and Democrats, it's pretty much, gosh darn, equal.</w:t>
      </w:r>
    </w:p>
    <w:p>
      <w:pPr>
        <w:jc w:val="start"/>
      </w:pPr>
      <w:r>
        <w:rPr>
          <w:rFonts w:ascii="Arial" w:hAnsi="Arial" w:eastAsia="Arial" w:cs="Arial"/>
          <w:sz w:val="24"/>
          <w:szCs w:val="24"/>
          <w:b w:val="1"/>
          <w:bCs w:val="1"/>
          <w:i w:val="0"/>
          <w:iCs w:val="0"/>
        </w:rPr>
        <w:t xml:space="preserve">[00:02:23] Speaker 1: </w:t>
      </w:r>
      <w:r>
        <w:rPr>
          <w:rFonts w:ascii="Arial" w:hAnsi="Arial" w:eastAsia="Arial" w:cs="Arial"/>
          <w:sz w:val="24"/>
          <w:szCs w:val="24"/>
          <w:b w:val="0"/>
          <w:bCs w:val="0"/>
          <w:i w:val="0"/>
          <w:iCs w:val="0"/>
        </w:rPr>
        <w:t xml:space="preserve">What are the chances, though, that there is actually a cap based on people betting on it?</w:t>
      </w:r>
    </w:p>
    <w:p>
      <w:pPr>
        <w:jc w:val="start"/>
      </w:pPr>
      <w:r>
        <w:rPr>
          <w:rFonts w:ascii="Arial" w:hAnsi="Arial" w:eastAsia="Arial" w:cs="Arial"/>
          <w:sz w:val="24"/>
          <w:szCs w:val="24"/>
          <w:b w:val="1"/>
          <w:bCs w:val="1"/>
          <w:i w:val="0"/>
          <w:iCs w:val="0"/>
        </w:rPr>
        <w:t xml:space="preserve">[00:02:28] Speaker 2: </w:t>
      </w:r>
      <w:r>
        <w:rPr>
          <w:rFonts w:ascii="Arial" w:hAnsi="Arial" w:eastAsia="Arial" w:cs="Arial"/>
          <w:sz w:val="24"/>
          <w:szCs w:val="24"/>
          <w:b w:val="0"/>
          <w:bCs w:val="0"/>
          <w:i w:val="0"/>
          <w:iCs w:val="0"/>
        </w:rPr>
        <w:t xml:space="preserve">Yeah, okay. So essentially you see this, you see it's good politics, right? You see, of course, that the Google searches are way, way up. But in terms of the chance that it actually happens, chance the federal government this year caps credit card rates. At this point, the cash prediction market has it at only a 33% chance. So good politics talking about it, but actually getting it accomplished, that I think is a little bit tougher to do. And the prediction markets agree on that.</w:t>
      </w:r>
    </w:p>
    <w:p>
      <w:pPr>
        <w:jc w:val="start"/>
      </w:pPr>
      <w:r>
        <w:rPr>
          <w:rFonts w:ascii="Arial" w:hAnsi="Arial" w:eastAsia="Arial" w:cs="Arial"/>
          <w:sz w:val="24"/>
          <w:szCs w:val="24"/>
          <w:b w:val="1"/>
          <w:bCs w:val="1"/>
          <w:i w:val="0"/>
          <w:iCs w:val="0"/>
        </w:rPr>
        <w:t xml:space="preserve">[00:02:52] Speaker 1: </w:t>
      </w:r>
      <w:r>
        <w:rPr>
          <w:rFonts w:ascii="Arial" w:hAnsi="Arial" w:eastAsia="Arial" w:cs="Arial"/>
          <w:sz w:val="24"/>
          <w:szCs w:val="24"/>
          <w:b w:val="0"/>
          <w:bCs w:val="0"/>
          <w:i w:val="0"/>
          <w:iCs w:val="0"/>
        </w:rPr>
        <w:t xml:space="preserve">Yeah, it's not nothing. 33% is not nothing. However, it may be more about the discussion, more about the proposal than actually passing. Correct. We'll see what happens because politics these days always surprises. Harold Etten,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Odds Is there an appetite for Trumps one-year plan for credit card rates.mp4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9KYheO2G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2026-03-14T11:24:01+00:00</dcterms:created>
  <dcterms:modified xsi:type="dcterms:W3CDTF">2026-03-14T11:24:01+00:00</dcterms:modified>
</cp:coreProperties>
</file>

<file path=docProps/custom.xml><?xml version="1.0" encoding="utf-8"?>
<Properties xmlns="http://schemas.openxmlformats.org/officeDocument/2006/custom-properties" xmlns:vt="http://schemas.openxmlformats.org/officeDocument/2006/docPropsVTypes"/>
</file>