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British Prime Minister Akir Starmer is getting ready to hold a news conference. This comes after Starmer told President Trump on Sunday he's wrong for targeting Britain and fellow NATO allies with tariffs. Let's listen together.</w:t>
      </w:r>
    </w:p>
    <w:p>
      <w:pPr>
        <w:jc w:val="start"/>
      </w:pPr>
      <w:r>
        <w:rPr>
          <w:rFonts w:ascii="Arial" w:hAnsi="Arial" w:eastAsia="Arial" w:cs="Arial"/>
          <w:sz w:val="24"/>
          <w:szCs w:val="24"/>
          <w:b w:val="1"/>
          <w:bCs w:val="1"/>
          <w:i w:val="0"/>
          <w:iCs w:val="0"/>
        </w:rPr>
        <w:t xml:space="preserve">[00:00:11] Speaker 2: </w:t>
      </w:r>
      <w:r>
        <w:rPr>
          <w:rFonts w:ascii="Arial" w:hAnsi="Arial" w:eastAsia="Arial" w:cs="Arial"/>
          <w:sz w:val="24"/>
          <w:szCs w:val="24"/>
          <w:b w:val="0"/>
          <w:bCs w:val="0"/>
          <w:i w:val="0"/>
          <w:iCs w:val="0"/>
        </w:rPr>
        <w:t xml:space="preserve">They were built patiently over time. And while we are pragmatic in how we pursue our interests, we are resolute in defending those values when it matters. So let me begin with the United States. The UK and the US are close allies and close partners. That relationship matters profoundly, not just to our security, but to the prosperity and the stability that people here depend upon. Under President Trump, as under previous presidents, we're determined to keep that relationship strong, constructive and focused on results. And that approach is delivering. Through sustained engagement, we've seen significant US investment into the UK economy, running into hundreds of billions of pounds, supporting growth, skills and jobs right across the country. Our cooperation on defence, nuclear capability and intelligence remains as close and effective as anywhere in the world, keeping Britain safe in an increasingly dangerous environment. We've secured good trading terms in key sectors, including cars, steel, aerospace and life sciences, protecting British jobs and manufacturers. That is why we take the approach that we do. Because it delivers concrete outcomes in the national interest. I talk regularly to President Trump. My team is in daily contact with all the key figures in his administration. These relationships matter. They deliver concrete outcomes in the national interest. Mature alliances are not about pretending differences don't exist. They are about addressing them directly, respectfully and with a focus on results. On Greenland, the right way to approach an issue of this seriousness is through calm discussion between allies. And let's be clear, the security of Greenland matters. And it will matter more as climate change reshapes the Arctic, as sea routes open and strategic competition intensifies. The High North will require greater attention, greater investment and stronger collective defence. The United States will be central to that effort. And the UK stands ready to contribute fully alongside our allies through NATO. But there is a principle here that cannot be set aside. Because it goes to the heart of how stable and trusted international cooperation works. And so any decision about the future status of Greenland belongs to the people of Greenland and the Kingdom of Denmark alone. That right is fundamental and we support it. Denmark is a close ally of the United Kingdom and of the United States. A proud NATO member that has stood shoulder to shoulder with us, including at real human cost in recent decades. Alliances endure because they're built on respect and partnership, not pressure. That is why I said the use of tariffs against allies is completely wrong. It is not the right way to resolve differences within an alliance. Nor is it helpful to frame efforts to strengthen Greenland's security as a justification for economic pressure.</w:t>
      </w:r>
    </w:p>
    <w:p>
      <w:pPr>
        <w:jc w:val="start"/>
      </w:pPr>
      <w:r>
        <w:rPr>
          <w:rFonts w:ascii="Arial" w:hAnsi="Arial" w:eastAsia="Arial" w:cs="Arial"/>
          <w:sz w:val="24"/>
          <w:szCs w:val="24"/>
          <w:b w:val="1"/>
          <w:bCs w:val="1"/>
          <w:i w:val="0"/>
          <w:iCs w:val="0"/>
        </w:rPr>
        <w:t xml:space="preserve">[00:04:34] Speaker 1: </w:t>
      </w:r>
      <w:r>
        <w:rPr>
          <w:rFonts w:ascii="Arial" w:hAnsi="Arial" w:eastAsia="Arial" w:cs="Arial"/>
          <w:sz w:val="24"/>
          <w:szCs w:val="24"/>
          <w:b w:val="0"/>
          <w:bCs w:val="0"/>
          <w:i w:val="0"/>
          <w:iCs w:val="0"/>
        </w:rPr>
        <w:t xml:space="preserve">We've just been listening to British Prime Minister there Keir Starmer. He spoke for a little bit more than 30 minutes or so from Downing Street. Just a few takeaways from his comments there. He said mature alliances are not about pretending differences don't exist. They're about addressing them respectfully. He later said any discussion about Greenland belongs to the people of Greenland and Denmark. Alliances endure because they're built on respect and partnerships, not pressure. He said Britain is a pragmatic country. We look for agreement, but being pragmatic doesn't mean being passive. However, when asked repeatedly, I would say the majority of questions from the press were about the potential for retaliatory tariffs after President Trump's threats. He sort of really shied away from that. I want to continue the conversation now and bring into the discussion live from the World Economic Forum in Davos, Switzerland, Josh Lipsky, who's Senior Director of the Atlantic Council's Geoeconomic Center. Josh, great to have you this morning. Before we talk about what Keir Starmer just said, I actually want to play for our audience some reporting from Reuters. This is apparently President Trump telling the Norwegian Prime Minister that he no longer feels, quote, an obligation to think about an obligation to think about purely a peace after he did not receive the Nobel Peace Prize. Josh, your reaction to that?</w:t>
      </w:r>
    </w:p>
    <w:p>
      <w:pPr>
        <w:jc w:val="start"/>
      </w:pPr>
      <w:r>
        <w:rPr>
          <w:rFonts w:ascii="Arial" w:hAnsi="Arial" w:eastAsia="Arial" w:cs="Arial"/>
          <w:sz w:val="24"/>
          <w:szCs w:val="24"/>
          <w:b w:val="1"/>
          <w:bCs w:val="1"/>
          <w:i w:val="0"/>
          <w:iCs w:val="0"/>
        </w:rPr>
        <w:t xml:space="preserve">[00:05:50] Speaker 3: </w:t>
      </w:r>
      <w:r>
        <w:rPr>
          <w:rFonts w:ascii="Arial" w:hAnsi="Arial" w:eastAsia="Arial" w:cs="Arial"/>
          <w:sz w:val="24"/>
          <w:szCs w:val="24"/>
          <w:b w:val="0"/>
          <w:bCs w:val="0"/>
          <w:i w:val="0"/>
          <w:iCs w:val="0"/>
        </w:rPr>
        <w:t xml:space="preserve">Well, we are in a crisis right now, a transatlantic crisis, and I think it's important to understand why the President's social media output over the weekend set off a series of events, which you saw the Prime Minister just react to. There is division within Europe over how to respond. You saw the EU leaders convening yesterday to think about what kind of retaliatory measures, if any, they will threaten. You just heard from the UK, they don't want to put retaliatory measures on the table. The UK and the EU are trying not to escalate, but they're finding increasingly hard to do so. They don't see the areas right now of off-ramps from the US side, and there's no deal space right now. It's unclear what the US wants outside of getting Greenland for the US. That's a non-starter, as we understand completely from the UK and the EU perspective, certainly from Denmark's perspective. This is where we are, a disagreement unlike any we've seen in the first Trump term with him using his favorite economic tool, tariffs, just like he did in the first year of the second term.</w:t>
      </w:r>
    </w:p>
    <w:p>
      <w:pPr>
        <w:jc w:val="start"/>
      </w:pPr>
      <w:r>
        <w:rPr>
          <w:rFonts w:ascii="Arial" w:hAnsi="Arial" w:eastAsia="Arial" w:cs="Arial"/>
          <w:sz w:val="24"/>
          <w:szCs w:val="24"/>
          <w:b w:val="1"/>
          <w:bCs w:val="1"/>
          <w:i w:val="0"/>
          <w:iCs w:val="0"/>
        </w:rPr>
        <w:t xml:space="preserve">[00:06:51] Speaker 1: </w:t>
      </w:r>
      <w:r>
        <w:rPr>
          <w:rFonts w:ascii="Arial" w:hAnsi="Arial" w:eastAsia="Arial" w:cs="Arial"/>
          <w:sz w:val="24"/>
          <w:szCs w:val="24"/>
          <w:b w:val="0"/>
          <w:bCs w:val="0"/>
          <w:i w:val="0"/>
          <w:iCs w:val="0"/>
        </w:rPr>
        <w:t xml:space="preserve">Josh, if tariffs or retaliatory tariffs appear to be off the table, at least from Starmer's comments, what options does Europe have now?</w:t>
      </w:r>
    </w:p>
    <w:p>
      <w:pPr>
        <w:jc w:val="start"/>
      </w:pPr>
      <w:r>
        <w:rPr>
          <w:rFonts w:ascii="Arial" w:hAnsi="Arial" w:eastAsia="Arial" w:cs="Arial"/>
          <w:sz w:val="24"/>
          <w:szCs w:val="24"/>
          <w:b w:val="1"/>
          <w:bCs w:val="1"/>
          <w:i w:val="0"/>
          <w:iCs w:val="0"/>
        </w:rPr>
        <w:t xml:space="preserve">[00:07:01] Speaker 3: </w:t>
      </w:r>
      <w:r>
        <w:rPr>
          <w:rFonts w:ascii="Arial" w:hAnsi="Arial" w:eastAsia="Arial" w:cs="Arial"/>
          <w:sz w:val="24"/>
          <w:szCs w:val="24"/>
          <w:b w:val="0"/>
          <w:bCs w:val="0"/>
          <w:i w:val="0"/>
          <w:iCs w:val="0"/>
        </w:rPr>
        <w:t xml:space="preserve">Well, I think Europe is going to have to have a strong and unified response. We've heard that the EU is preparing a 93 billion euro package. Obviously, that will be not met well at the White House if Berlin and Boeing and others become right into the possibility of what is threatened right there. But I think what's important to understand from that perspective is that in this situation, Europe has tried the de-escalatory path that hasn't worked so far, and they thought they had a deal, both the UK and the EU, only to wake up Saturday and be threatened with tariffs. And so I think you're going to see a much stronger response than you saw any time in the first year of Trump's second term.</w:t>
      </w:r>
    </w:p>
    <w:p>
      <w:pPr>
        <w:jc w:val="start"/>
      </w:pPr>
      <w:r>
        <w:rPr>
          <w:rFonts w:ascii="Arial" w:hAnsi="Arial" w:eastAsia="Arial" w:cs="Arial"/>
          <w:sz w:val="24"/>
          <w:szCs w:val="24"/>
          <w:b w:val="1"/>
          <w:bCs w:val="1"/>
          <w:i w:val="0"/>
          <w:iCs w:val="0"/>
        </w:rPr>
        <w:t xml:space="preserve">[00:07:41] Speaker 1: </w:t>
      </w:r>
      <w:r>
        <w:rPr>
          <w:rFonts w:ascii="Arial" w:hAnsi="Arial" w:eastAsia="Arial" w:cs="Arial"/>
          <w:sz w:val="24"/>
          <w:szCs w:val="24"/>
          <w:b w:val="0"/>
          <w:bCs w:val="0"/>
          <w:i w:val="0"/>
          <w:iCs w:val="0"/>
        </w:rPr>
        <w:t xml:space="preserve">And Josh, we can appreciate that. It's a very bustling scene behind you there in Davos. So we appreciate you trying to get to us and speak to us about this important issue. Let me ask, on the Supreme Court, we are expecting a decision. We've been waiting for it for weeks now about the legality of President Trump's Liberation Day tariffs. Depending on what happens and what comes out of the Supreme Court, how does that impact these new threats of tariffs?</w:t>
      </w:r>
    </w:p>
    <w:p>
      <w:pPr>
        <w:jc w:val="start"/>
      </w:pPr>
      <w:r>
        <w:rPr>
          <w:rFonts w:ascii="Arial" w:hAnsi="Arial" w:eastAsia="Arial" w:cs="Arial"/>
          <w:sz w:val="24"/>
          <w:szCs w:val="24"/>
          <w:b w:val="1"/>
          <w:bCs w:val="1"/>
          <w:i w:val="0"/>
          <w:iCs w:val="0"/>
        </w:rPr>
        <w:t xml:space="preserve">[00:08:11] Speaker 3: </w:t>
      </w:r>
      <w:r>
        <w:rPr>
          <w:rFonts w:ascii="Arial" w:hAnsi="Arial" w:eastAsia="Arial" w:cs="Arial"/>
          <w:sz w:val="24"/>
          <w:szCs w:val="24"/>
          <w:b w:val="0"/>
          <w:bCs w:val="0"/>
          <w:i w:val="0"/>
          <w:iCs w:val="0"/>
        </w:rPr>
        <w:t xml:space="preserve">Well, the president's key economic leverage here could be undercut as soon as Tuesday. He's expected here Wednesday in Davos. So think of the dynamic and the volatility. We could get the Supreme Court decision Tuesday. We don't know for sure. They could overrule his authority to use AIPA. That's the threat, the authority he used this weekend. So all that is potentially undercut. Now, that doesn't mean the White House doesn't have backup plan upon backup plan. You heard the prime minister just say, we don't want to wait on the Supreme Court. There's other tariffs the U.S. could try to implement. But make no mistake, if this Supreme Court rules against the president, it will be increasingly destabilizing to a situation that's already volatile right now. And I think the president seeing that, and if he sees Europe escalate, could threaten even more than we've already seen, the 10 percent. It reminds me of the tit-for-tat we got into with China in the spring, if you remember that, in the trade wars last year. And right now we're on that course. That doesn't mean we can't find off-ramps, but they're increasingly hard to see at the moment.</w:t>
      </w:r>
    </w:p>
    <w:p>
      <w:pPr>
        <w:jc w:val="start"/>
      </w:pPr>
      <w:r>
        <w:rPr>
          <w:rFonts w:ascii="Arial" w:hAnsi="Arial" w:eastAsia="Arial" w:cs="Arial"/>
          <w:sz w:val="24"/>
          <w:szCs w:val="24"/>
          <w:b w:val="1"/>
          <w:bCs w:val="1"/>
          <w:i w:val="0"/>
          <w:iCs w:val="0"/>
        </w:rPr>
        <w:t xml:space="preserve">[00:09:10] Speaker 1: </w:t>
      </w:r>
      <w:r>
        <w:rPr>
          <w:rFonts w:ascii="Arial" w:hAnsi="Arial" w:eastAsia="Arial" w:cs="Arial"/>
          <w:sz w:val="24"/>
          <w:szCs w:val="24"/>
          <w:b w:val="0"/>
          <w:bCs w:val="0"/>
          <w:i w:val="0"/>
          <w:iCs w:val="0"/>
        </w:rPr>
        <w:t xml:space="preserve">Yeah, I mean, you know, Josh, I saw over the weekend some comments from Republican lawmakers who sort of downplayed these threats from Trump and said, look, this is art of the deal. This is the beginning of a negotiation. I'm curious if you see it that way, too.</w:t>
      </w:r>
    </w:p>
    <w:p>
      <w:pPr>
        <w:jc w:val="start"/>
      </w:pPr>
      <w:r>
        <w:rPr>
          <w:rFonts w:ascii="Arial" w:hAnsi="Arial" w:eastAsia="Arial" w:cs="Arial"/>
          <w:sz w:val="24"/>
          <w:szCs w:val="24"/>
          <w:b w:val="1"/>
          <w:bCs w:val="1"/>
          <w:i w:val="0"/>
          <w:iCs w:val="0"/>
        </w:rPr>
        <w:t xml:space="preserve">[00:09:27] Speaker 3: </w:t>
      </w:r>
      <w:r>
        <w:rPr>
          <w:rFonts w:ascii="Arial" w:hAnsi="Arial" w:eastAsia="Arial" w:cs="Arial"/>
          <w:sz w:val="24"/>
          <w:szCs w:val="24"/>
          <w:b w:val="0"/>
          <w:bCs w:val="0"/>
          <w:i w:val="0"/>
          <w:iCs w:val="0"/>
        </w:rPr>
        <w:t xml:space="preserve">I don't, because the question I have is, what's the deal? In the trade situations last year, you really understood that Trump was threatening tariffs. He would lower tariffs, for example, on the U.K., in return for them dropping tariffs and investments in the U.S. Same with the E.U. These were the deals that were struck all over the world. But what is the deal with Greenland? Denmark and Europe are not giving away Greenland. They have been completely clear on that point. The president, on the other hand, has been completely clear he wants it, no questions asked. So this, to me, is why it's different and much harder to say this is just Trump negotiating. I don't see the space between them. Now, it may be created. We may find it, perhaps this week in Davos, where many of them will be here in person meeting. But it's a different kind of crisis than the ones we've experienced so far in the second Trump administration.</w:t>
      </w:r>
    </w:p>
    <w:p>
      <w:pPr>
        <w:jc w:val="start"/>
      </w:pPr>
      <w:r>
        <w:rPr>
          <w:rFonts w:ascii="Arial" w:hAnsi="Arial" w:eastAsia="Arial" w:cs="Arial"/>
          <w:sz w:val="24"/>
          <w:szCs w:val="24"/>
          <w:b w:val="1"/>
          <w:bCs w:val="1"/>
          <w:i w:val="0"/>
          <w:iCs w:val="0"/>
        </w:rPr>
        <w:t xml:space="preserve">[00:10:13] Speaker 1: </w:t>
      </w:r>
      <w:r>
        <w:rPr>
          <w:rFonts w:ascii="Arial" w:hAnsi="Arial" w:eastAsia="Arial" w:cs="Arial"/>
          <w:sz w:val="24"/>
          <w:szCs w:val="24"/>
          <w:b w:val="0"/>
          <w:bCs w:val="0"/>
          <w:i w:val="0"/>
          <w:iCs w:val="0"/>
        </w:rPr>
        <w:t xml:space="preserve">I mean, is Keir Starmer the person who might be able to find it? I mean, he has had success with Trump in the past, diplomatically. He seems to think that he might be able to reach some sort of agreement here.</w:t>
      </w:r>
    </w:p>
    <w:p>
      <w:pPr>
        <w:jc w:val="start"/>
      </w:pPr>
      <w:r>
        <w:rPr>
          <w:rFonts w:ascii="Arial" w:hAnsi="Arial" w:eastAsia="Arial" w:cs="Arial"/>
          <w:sz w:val="24"/>
          <w:szCs w:val="24"/>
          <w:b w:val="1"/>
          <w:bCs w:val="1"/>
          <w:i w:val="0"/>
          <w:iCs w:val="0"/>
        </w:rPr>
        <w:t xml:space="preserve">[00:10:26] Speaker 3: </w:t>
      </w:r>
      <w:r>
        <w:rPr>
          <w:rFonts w:ascii="Arial" w:hAnsi="Arial" w:eastAsia="Arial" w:cs="Arial"/>
          <w:sz w:val="24"/>
          <w:szCs w:val="24"/>
          <w:b w:val="0"/>
          <w:bCs w:val="0"/>
          <w:i w:val="0"/>
          <w:iCs w:val="0"/>
        </w:rPr>
        <w:t xml:space="preserve">Well, I think you could see in that press conference he was trying to position himself between the U.S. and the E.U. as the person who could broker this deal. But I also noted from him a sense of uncertainty of what that deal would look like. He said he spoke to the president. He said he didn't think there would be military action. He said he didn't want to threaten U.K. tariffs. But I didn't hear what the offer would be. I think he wants to play that role, but it also requires the president wanting him to play that role. And that's a very open question in my mind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Completely wrong Starmer responds to Trumps tariff threat.mp4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qgvxTxPt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