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Barrages fissurés, routes inondées, la province de Sofala au sud du Mozambique est submergée par les eaux. Ici, plus aucune voiture ne circule depuis vendredi et même les équipes de secouristes doivent se déplacer en bateau.</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Les bénévoles de la Croix-Rouge qui participent aux évacuations nous disent qu'il est de plus en plus difficile d'accéder à ces communautés. Quand ils le peuvent, ils utilisent de petites barques de pêcheurs pour atteindre les familles sinistrées.</w:t>
      </w:r>
    </w:p>
    <w:p>
      <w:pPr>
        <w:jc w:val="start"/>
      </w:pPr>
      <w:r>
        <w:rPr>
          <w:rFonts w:ascii="Arial" w:hAnsi="Arial" w:eastAsia="Arial" w:cs="Arial"/>
          <w:sz w:val="24"/>
          <w:szCs w:val="24"/>
          <w:b w:val="1"/>
          <w:bCs w:val="1"/>
          <w:i w:val="0"/>
          <w:iCs w:val="0"/>
        </w:rPr>
        <w:t xml:space="preserve">[00:00:29] Speaker 1: </w:t>
      </w:r>
      <w:r>
        <w:rPr>
          <w:rFonts w:ascii="Arial" w:hAnsi="Arial" w:eastAsia="Arial" w:cs="Arial"/>
          <w:sz w:val="24"/>
          <w:szCs w:val="24"/>
          <w:b w:val="0"/>
          <w:bCs w:val="0"/>
          <w:i w:val="0"/>
          <w:iCs w:val="0"/>
        </w:rPr>
        <w:t xml:space="preserve">Vite, des crues spectaculaires provoquées par des pluies torrentielles qui s'abattent depuis plusieurs semaines sur le sud du continent africain. Au Mozambique, où plus d'un demi-million de personnes sont touchées par les inondations, de nombreuses familles se sont retrouvées prises au piège par la montée des eaux et attendent toujours d'être secourues. Dans la ville de Bohanné, à quelques kilomètres de la capitale, l'armée est venue prêter main forte aux autorités locales pour faciliter les évacuations.</w:t>
      </w:r>
    </w:p>
    <w:p>
      <w:pPr>
        <w:jc w:val="start"/>
      </w:pPr>
      <w:r>
        <w:rPr>
          <w:rFonts w:ascii="Arial" w:hAnsi="Arial" w:eastAsia="Arial" w:cs="Arial"/>
          <w:sz w:val="24"/>
          <w:szCs w:val="24"/>
          <w:b w:val="1"/>
          <w:bCs w:val="1"/>
          <w:i w:val="0"/>
          <w:iCs w:val="0"/>
        </w:rPr>
        <w:t xml:space="preserve">[00:01:01] Speaker 3: </w:t>
      </w:r>
      <w:r>
        <w:rPr>
          <w:rFonts w:ascii="Arial" w:hAnsi="Arial" w:eastAsia="Arial" w:cs="Arial"/>
          <w:sz w:val="24"/>
          <w:szCs w:val="24"/>
          <w:b w:val="0"/>
          <w:bCs w:val="0"/>
          <w:i w:val="0"/>
          <w:iCs w:val="0"/>
        </w:rPr>
        <w:t xml:space="preserve">Il y a une tolérance zéro pour les personnes qui se trouvent dans les zones de danger. Si elles ne partent pas volontairement, alors le gouvernement et les forces armées les évacueront de force, car l'alerte est rouge.</w:t>
      </w:r>
    </w:p>
    <w:p>
      <w:pPr>
        <w:jc w:val="start"/>
      </w:pPr>
      <w:r>
        <w:rPr>
          <w:rFonts w:ascii="Arial" w:hAnsi="Arial" w:eastAsia="Arial" w:cs="Arial"/>
          <w:sz w:val="24"/>
          <w:szCs w:val="24"/>
          <w:b w:val="1"/>
          <w:bCs w:val="1"/>
          <w:i w:val="0"/>
          <w:iCs w:val="0"/>
        </w:rPr>
        <w:t xml:space="preserve">[00:01:18] Speaker 1: </w:t>
      </w:r>
      <w:r>
        <w:rPr>
          <w:rFonts w:ascii="Arial" w:hAnsi="Arial" w:eastAsia="Arial" w:cs="Arial"/>
          <w:sz w:val="24"/>
          <w:szCs w:val="24"/>
          <w:b w:val="0"/>
          <w:bCs w:val="0"/>
          <w:i w:val="0"/>
          <w:iCs w:val="0"/>
        </w:rPr>
        <w:t xml:space="preserve">En Afrique du Sud, également gravement touchées par les inondations, des dizaines de personnes ont déjà perdu la vie selon le dernier bilan du gouvernement, qui a déclaré dimanche l'état de catastrophe. C'est ce qu'il s'agit de la catastrophe nationale.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Inondations en Afrique australie  au moins 14 morts au Mozambique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hkVWBfZj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2026-07-13T02:30:33+00:00</dcterms:created>
  <dcterms:modified xsi:type="dcterms:W3CDTF">2026-07-13T02:30:33+00:00</dcterms:modified>
</cp:coreProperties>
</file>

<file path=docProps/custom.xml><?xml version="1.0" encoding="utf-8"?>
<Properties xmlns="http://schemas.openxmlformats.org/officeDocument/2006/custom-properties" xmlns:vt="http://schemas.openxmlformats.org/officeDocument/2006/docPropsVTypes"/>
</file>