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don't feel as if my stammer impacted my game and it helped that the whole cast would just wait and was all just really kind. I'm hoping that if people who have a stammer watch me that it does give them hope that, you know, we are able to do what we want and that it doesn't have to hold us back.</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Before I let you go, what is your prediction for the final on Friday?</w:t>
      </w:r>
    </w:p>
    <w:p>
      <w:pPr>
        <w:jc w:val="start"/>
      </w:pPr>
      <w:r>
        <w:rPr>
          <w:rFonts w:ascii="Arial" w:hAnsi="Arial" w:eastAsia="Arial" w:cs="Arial"/>
          <w:sz w:val="24"/>
          <w:szCs w:val="24"/>
          <w:b w:val="1"/>
          <w:bCs w:val="1"/>
          <w:i w:val="0"/>
          <w:iCs w:val="0"/>
        </w:rPr>
        <w:t xml:space="preserve">[00:00:42] Speaker 1: </w:t>
      </w:r>
      <w:r>
        <w:rPr>
          <w:rFonts w:ascii="Arial" w:hAnsi="Arial" w:eastAsia="Arial" w:cs="Arial"/>
          <w:sz w:val="24"/>
          <w:szCs w:val="24"/>
          <w:b w:val="0"/>
          <w:bCs w:val="0"/>
          <w:i w:val="0"/>
          <w:iCs w:val="0"/>
        </w:rPr>
        <w:t xml:space="preserve">I would love if the Peoples win, but I don't know if the Traitors might.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Traitors UKs Jessie Stride on raising awareness for those with a stammer. TheTraitors BBCNews.mp4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iLuiRQ6s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