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anniversary, first anniversary, January 20th, and it's been an amazing period of time. We have a book that I'm not going to read to you, but these are the accomplishments of what we've produced. I think it's appropriate that because Minnesota is so much in the in the fray, and I say to my people all the time, and they're so busy doing other things, they don't say it like they should. They're apprehending murderers and drug dealers and a lot of bad people. Boy, these are rough characters. These are all criminal, illegal aliens that in many cases they're murderers, they're drug lords, drug dealers, they're the mentally insane. Some of them who are brutal killers, they're mentally insane. They're killers, but they're insane. But by the way, we've had the best stock market in history, the best 401ks in history, and we inherited a mess. The numbers that we inherited were way up, and now we brought them, almost all of them, way down. We brought them way down. I mean, I'm not getting, maybe I have the bad public relations people, but we're not getting it across. We inherited high numbers, and we brought them way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kicks off press briefing with mugshots and complaining about his public relations.mp4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INZzBo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