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is the president of France wearing aviator-style sunglasses at Davos? No, it is not a fashion statement nor, indeed, a stunt in front of the gathered world leaders. Instead, it turns out that President Macron has an eye condition. Just a few days earlier, he'd appeared at a New Year's ceremony to the armed forces, declaring that he had the condition and that it was perfectly harmless. I would like to apologize for this inaesthetic character of my eye and it is only something totally… President Macron then first donned the glasses publicly at an event at the Elysée Palace.</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I would like to apologize for these glasses. They are linked to a benign problem, but I have to wear them for a while. You are going to suffer like this.</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Which brings us now to Davos, where, with that Terminator-like appearance, President Macron delivered his most striking rebuke of President Trump's position so far.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Heres why Macron is wearing sunglasses in Davos.mp4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9kNkucWX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