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is the president of France wearing aviator-style sunglasses at Davos? No, it is not a fashion statement nor, indeed, a stunt in front of the gathered world leaders. Instead, it turns out that President Macron has an eye condition. Just a few days earlier, he'd appeared at a New Year's ceremony to the armed forces, declaring that he had the condition and that it was perfectly harmless. I would like to apologize for this inaesthetic character of my eye and it is only something totally… President Macron then first donned the glasses publicly at an event at the Elysée Palace.</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I would like to apologize for these glasses. They are linked to a benign problem, but I have to wear them for a while. You are going to suffer like this.</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Which brings us now to Davos, where, with that Terminator-like appearance, President Macron delivered his most striking rebuke of President Trump's position so far.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why Macron is wearing sunglasses in Davos.mp4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9kNkucWX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