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cœur de la nuit, ils luttent comme ils peuvent contre les flammes. Pour la plupart depuis de nombreuses heures. Ces membres d'un club de foot amateur de la région se sont passés le mot pour venir prêter main forte aux pompiers. Pas question pour eux de rester inactifs face aux incendies qui ravagent depuis samedi cette province du Bio Bio au centre du Chili.</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Ce qui nous motive c'est l'adrénaline et le désir d'aider. Parfois nous ne savons pas exactement ce que nous faisons face aux incendies et nous agissons presque instinctivement. Mais on veut être là, sur le terrain, au cœur de l'action.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Nous sommes un groupe d'amis, comme une famille. C'est ce qui nous aide à continuer dans des situations comme celle-ci. Aider les familles qui ont tout perdu et, d'une certaine manière, apaiser leur douleur. Hier soir, on a sauvé 7 maisons.</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Une solidarité qui n'a rien à voir.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Ce qui n'a pas empêché le feu de ravager plus de 35 000 hectares de forêts et des villes entières. Les foyers d'incendie se sont multipliés en trois jours, principalement dans le Bio Bio, mais également dans d'autres provinces voisines. Lundi soir, on recensait une vingtaine de morts et des centaines de maisons détruites. Le président chilien, qui doit céder le pouvoir en mars prochain, s'attend à ce que le bilan s'aggrave.</w:t>
      </w:r>
    </w:p>
    <w:p>
      <w:pPr>
        <w:jc w:val="start"/>
      </w:pPr>
      <w:r>
        <w:rPr>
          <w:rFonts w:ascii="Arial" w:hAnsi="Arial" w:eastAsia="Arial" w:cs="Arial"/>
          <w:sz w:val="24"/>
          <w:szCs w:val="24"/>
          <w:b w:val="1"/>
          <w:bCs w:val="1"/>
          <w:i w:val="0"/>
          <w:iCs w:val="0"/>
        </w:rPr>
        <w:t xml:space="preserve">[00:01:18] Speaker 5: </w:t>
      </w:r>
      <w:r>
        <w:rPr>
          <w:rFonts w:ascii="Arial" w:hAnsi="Arial" w:eastAsia="Arial" w:cs="Arial"/>
          <w:sz w:val="24"/>
          <w:szCs w:val="24"/>
          <w:b w:val="0"/>
          <w:bCs w:val="0"/>
          <w:i w:val="0"/>
          <w:iCs w:val="0"/>
        </w:rPr>
        <w:t xml:space="preserve">J'en ai discuté avec mon successeur. Ces chiffres vont très certainement augmenter et il est très probable que nous dépassions le millier de maisons détruites.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Les conditions climatiques étaient ce mardi légèrement plus favorables que les jours précédents, mais l'été austral est particulièrement chaud cette année. Il faudra beaucoup de temps à cette région, déjà touchée par un tremblement de terre et un tsunami en 2010, pour se remettre de ces incendies.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incendies de forêt ravagent le sud du Chili, le bilan est de 20 morts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8d8VGAe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