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I've just come from a two-hour, fast-paced argument before the Supreme Court on the fate of the Federal Reserve and Federal Reserve Governor Lisa Cook, who President Trump is trying to remove. I can tell you that up to this point, the conservatives who dominate the Supreme Court have been willing to go along with President Trump on many of his initiatives. But this one, I think they're ready to say, no, he's gone too far. And I think we can look for the Federal Reserve and Lisa Cook prevailing when the justices finally roll.</w:t>
      </w:r>
    </w:p>
    <w:p>
      <w:pPr>
        <w:jc w:val="start"/>
      </w:pPr>
      <w:r>
        <w:rPr>
          <w:rFonts w:ascii="Arial" w:hAnsi="Arial" w:eastAsia="Arial" w:cs="Arial"/>
          <w:sz w:val="24"/>
          <w:szCs w:val="24"/>
          <w:b w:val="1"/>
          <w:bCs w:val="1"/>
          <w:i w:val="0"/>
          <w:iCs w:val="0"/>
        </w:rPr>
        <w:t xml:space="preserve">[00:00:29] Speaker 2: </w:t>
      </w:r>
      <w:r>
        <w:rPr>
          <w:rFonts w:ascii="Arial" w:hAnsi="Arial" w:eastAsia="Arial" w:cs="Arial"/>
          <w:sz w:val="24"/>
          <w:szCs w:val="24"/>
          <w:b w:val="0"/>
          <w:bCs w:val="0"/>
          <w:i w:val="0"/>
          <w:iCs w:val="0"/>
        </w:rPr>
        <w:t xml:space="preserve">We're thinking big picture. What goes around comes around. All the current president's appointees would likely be removed for cause on January 20, 2029, if there's a Democratic president, or January 20, 2033. And then we're really at at-will removal. So what are we doing here?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Supreme Court skeptical of Trumps attempt to fire Lisa Cook.mp4 (Completed: 01/21/2026)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JMajZDEYDe/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2026-08-22T08:58:21+00:00</dcterms:created>
  <dcterms:modified xsi:type="dcterms:W3CDTF">2026-08-22T08:58:21+00:00</dcterms:modified>
</cp:coreProperties>
</file>

<file path=docProps/custom.xml><?xml version="1.0" encoding="utf-8"?>
<Properties xmlns="http://schemas.openxmlformats.org/officeDocument/2006/custom-properties" xmlns:vt="http://schemas.openxmlformats.org/officeDocument/2006/docPropsVTypes"/>
</file>