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That statement was, you know, there was the humor of it, like, stop looking at me, right? You know, so that it's also my wry humor. It's like, come on, people.</w:t>
      </w:r>
    </w:p>
    <w:p>
      <w:pPr>
        <w:jc w:val="start"/>
      </w:pPr>
      <w:r>
        <w:rPr>
          <w:rFonts w:ascii="Arial" w:hAnsi="Arial" w:eastAsia="Arial" w:cs="Arial"/>
          <w:sz w:val="24"/>
          <w:szCs w:val="24"/>
          <w:b w:val="1"/>
          <w:bCs w:val="1"/>
          <w:i w:val="0"/>
          <w:iCs w:val="0"/>
        </w:rPr>
        <w:t xml:space="preserve">[00:00:09] Speaker 2: </w:t>
      </w:r>
      <w:r>
        <w:rPr>
          <w:rFonts w:ascii="Arial" w:hAnsi="Arial" w:eastAsia="Arial" w:cs="Arial"/>
          <w:sz w:val="24"/>
          <w:szCs w:val="24"/>
          <w:b w:val="0"/>
          <w:bCs w:val="0"/>
          <w:i w:val="0"/>
          <w:iCs w:val="0"/>
        </w:rPr>
        <w:t xml:space="preserve">Well, as we saw in this past election, sadly, we ain't ready. That's why I'm like, don't even look at me about running because you all are lying. You're not ready for a woman.</w:t>
      </w:r>
    </w:p>
    <w:p>
      <w:pPr>
        <w:jc w:val="start"/>
      </w:pPr>
      <w:r>
        <w:rPr>
          <w:rFonts w:ascii="Arial" w:hAnsi="Arial" w:eastAsia="Arial" w:cs="Arial"/>
          <w:sz w:val="24"/>
          <w:szCs w:val="24"/>
          <w:b w:val="1"/>
          <w:bCs w:val="1"/>
          <w:i w:val="0"/>
          <w:iCs w:val="0"/>
        </w:rPr>
        <w:t xml:space="preserve">[00:00:22] Speaker 1: </w:t>
      </w:r>
      <w:r>
        <w:rPr>
          <w:rFonts w:ascii="Arial" w:hAnsi="Arial" w:eastAsia="Arial" w:cs="Arial"/>
          <w:sz w:val="24"/>
          <w:szCs w:val="24"/>
          <w:b w:val="0"/>
          <w:bCs w:val="0"/>
          <w:i w:val="0"/>
          <w:iCs w:val="0"/>
        </w:rPr>
        <w:t xml:space="preserve">As a country, what do we need to do to be ready? Let's not be mad because I made the statement. Let's look at the fact that we've had two really qualified female candidates. One who was first lady, secretary of state, well-educated, you know. My husband beat her, right? People were more comfortable with him as a newcomer, right? And now we just had the former vice president. You know, we've had qualified women and they just, you know, again, if they're not perfect and they don't cross every T and dot every I, there's a falling shortness that is happening that I, you know, I'd say, look, well, why can't we talk about that?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Michelle Obama explains why she said US wasnt ready for a female president.mp4 (Completed: 01/22/2026)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3TXlRV78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2026-10-22T07:52:04+00:00</dcterms:created>
  <dcterms:modified xsi:type="dcterms:W3CDTF">2026-10-22T07:52:04+00:00</dcterms:modified>
</cp:coreProperties>
</file>

<file path=docProps/custom.xml><?xml version="1.0" encoding="utf-8"?>
<Properties xmlns="http://schemas.openxmlformats.org/officeDocument/2006/custom-properties" xmlns:vt="http://schemas.openxmlformats.org/officeDocument/2006/docPropsVTypes"/>
</file>