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have chosen a sort of, if you can't beat them, join them strategy to the way you're talking about this stuff. You talk, you know, you're running around distributing knee pads to CEOs, and I think it does... I'm not banning them out.</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Though I do have a few, if you'd like. I don't know.</w:t>
      </w:r>
    </w:p>
    <w:p>
      <w:pPr>
        <w:jc w:val="start"/>
      </w:pPr>
      <w:r>
        <w:rPr>
          <w:rFonts w:ascii="Arial" w:hAnsi="Arial" w:eastAsia="Arial" w:cs="Arial"/>
          <w:sz w:val="24"/>
          <w:szCs w:val="24"/>
          <w:b w:val="1"/>
          <w:bCs w:val="1"/>
          <w:i w:val="0"/>
          <w:iCs w:val="0"/>
        </w:rPr>
        <w:t xml:space="preserve">[00:00:15] Speaker 3: </w:t>
      </w:r>
      <w:r>
        <w:rPr>
          <w:rFonts w:ascii="Arial" w:hAnsi="Arial" w:eastAsia="Arial" w:cs="Arial"/>
          <w:sz w:val="24"/>
          <w:szCs w:val="24"/>
          <w:b w:val="0"/>
          <w:bCs w:val="0"/>
          <w:i w:val="0"/>
          <w:iCs w:val="0"/>
        </w:rPr>
        <w:t xml:space="preserve">And honestly, it sounds...</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By the way, I'm not kidding. They're the new Trump signature series knee pads. Yeah, and they are available online. I told you, the last one sold out. And I just want to sort of... This is a serious moment. We laugh. Anyway, these are available in bulk,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Newsom brings Trump knee pads to Davos.mp4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FBe8et5m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2026-08-22T06:33:46+00:00</dcterms:created>
  <dcterms:modified xsi:type="dcterms:W3CDTF">2026-08-22T06:33:46+00:00</dcterms:modified>
</cp:coreProperties>
</file>

<file path=docProps/custom.xml><?xml version="1.0" encoding="utf-8"?>
<Properties xmlns="http://schemas.openxmlformats.org/officeDocument/2006/custom-properties" xmlns:vt="http://schemas.openxmlformats.org/officeDocument/2006/docPropsVTypes"/>
</file>