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Il est venu chercher du soutien en Europe. L'ancien Premier ministre soudanais Abdallah Hamdok a rencontré hier à Paris des représentants du ministère français des affaires étrangères. L'ex-chef du gouvernement entend aider à trouver une issue au conflit. Les précisions de notre correspondant régional, Bastien Renouilh.</w:t>
      </w:r>
    </w:p>
    <w:p>
      <w:pPr>
        <w:jc w:val="start"/>
      </w:pPr>
      <w:r>
        <w:rPr>
          <w:rFonts w:ascii="Arial" w:hAnsi="Arial" w:eastAsia="Arial" w:cs="Arial"/>
          <w:sz w:val="24"/>
          <w:szCs w:val="24"/>
          <w:b w:val="1"/>
          <w:bCs w:val="1"/>
          <w:i w:val="0"/>
          <w:iCs w:val="0"/>
        </w:rPr>
        <w:t xml:space="preserve">[00:00:17] Speaker 2: </w:t>
      </w:r>
      <w:r>
        <w:rPr>
          <w:rFonts w:ascii="Arial" w:hAnsi="Arial" w:eastAsia="Arial" w:cs="Arial"/>
          <w:sz w:val="24"/>
          <w:szCs w:val="24"/>
          <w:b w:val="0"/>
          <w:bCs w:val="0"/>
          <w:i w:val="0"/>
          <w:iCs w:val="0"/>
        </w:rPr>
        <w:t xml:space="preserve">L'objectif affiché de l'alliance démocratique civile est de mettre fin au conflit et de permettre l'arrivée de l'aide humanitaire auprès des populations civiles qui en ont tant besoin. Et pour y parvenir, selon l'ancien Premier ministre civil Abdallah Hamdok, il faut à tout prix que toutes les parties prenantes au conflit discutent et mettent en place un cessez-le-feu multilatéral. Toutes, sauf les mouvances islamistes. Et par mouvances islamistes, il sous-entend le parti du Congrès, ancien parti politique d'Omar El-Bechir, qui, selon de très nombreux observateurs, soutient l'armée soudanaise. Alors, avec de telles conditions, il y a peu de chances que l'armée soudanaise accepte de discuter, d'autant plus qu'elle considère que Abdallah Hamdok, s'est fortement rapproché des Émirats arabes unis, qui sont accusés de soutenir et d'armer les forces de soutien rapide. Pour pouvoir faire entendre ce message, Abdallah Hamdok entame une tournée européenne qui va le mener dans d'autres capitales européennes. Et en parallèle, il est intéressant de noter que son procès a démarré au Soudan, à Port-Soudan. Il est accusé, ainsi que 200 autres personnes, parmi lesquelles le général Emeti, le chef des forces de soutien rapide, d'avoir nuit à l'État soudanais, d'avoir déclenché cette guerre. Parmi de très nombreux autres, chef d'inculpation. Et si le procès doit durer jusqu'à ce qu'une décision soit rendue vis-à-vis de sa culpabilité ou non, une chose est sûre, l'armée a déjà pris sa décision. Elle le considère comme coupable. Il est d'ailleurs personnel non de Gratta au Soudan.</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Soudan  lancien Premier ministre Abdallah Hamdok en visite en France  FRANCE 24.mp4 (Completed: 01/22/2026)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r0uyrjzoqG/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2026-08-22T04:38:46+00:00</dcterms:created>
  <dcterms:modified xsi:type="dcterms:W3CDTF">2026-08-22T04:38:46+00:00</dcterms:modified>
</cp:coreProperties>
</file>

<file path=docProps/custom.xml><?xml version="1.0" encoding="utf-8"?>
<Properties xmlns="http://schemas.openxmlformats.org/officeDocument/2006/custom-properties" xmlns:vt="http://schemas.openxmlformats.org/officeDocument/2006/docPropsVTypes"/>
</file>