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Dubai Creek, an unlikely economic frontline when it comes to the crisis in Iran. Now these wooden dows sail from here in the United Arab Emirates to Iranian ports and they carry anything and everything from electronics to mobile accessories to rice over a two-day sail to Iran and then when they come back they bring things like pistachios and saffron. It's a centuries-old trade route that has survived revolutions, it's survived wars, it's survived sanctions but how will it survive a 25% tariff from the US President Donald Trump that he announced last week on countries that are doing business with Iran. The move follows security forces and their brutal crackdown on anti-regime protesters in Iran. The Supreme Leader himself has admitted that thousands were killed. The UAE is one of Iran's top trading partners which means that the UAE along with others like India, China and Turkey stand to be hit very hard when and if those tariffs are implemented.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will Trumps tariffs affect the UAE.mp4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PxzXL8m2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