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Ubisoft has cancelled six video games, including a remake of Prince of Persia The Sands of Time, and closed two studios in a major reset at the company. The cancellation of the Prince of Persia remaster comes at a time where remakes are becoming increasingly popular with Oblivion, Metal Gear Solid 3 and Super Mario Galaxy all proving to be massive hits in 2025. Ubisoft has closed its studios in Stockholm, Sweden and Halifax, Canada as part of the move. It's believed Ubisoft will now focus on developing open-world adventure games and live-service games which seek regular payments from players.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Ubisoft cancels six games and closes two studios in major reset. Gaming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CdDpTGJV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