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Alors effectivement, ce que l'on sait c'est que ce midi, le bras d'un camion grue a heurté un train régional de la compagnie espagnole Renfe faisant six blessés légers. Vous l'avez dit, c'est le quatrième accident ferroviaire en Espagne en moins de cinq jours. Le premier a eu lieu dimanche soir. Il a provoqué la mort de 45 personnes dans la région de Cordoue et a choqué tout le pays. Deux jours plus tard, un train régional près de Barcelone a heurté un mur tombé sur les voies. Le conducteur est décédé et 37 personnes ont été blessées. Vous l'imaginez, cette série noire pose question. Y a-t-il un manque d'entretien du réseau ? La sécurité des voyageurs est-elle compromise ? Les trois jours de deuil national prennent fin ce soir et déjà les polémiques enflent. Les accusations fusent et occupent désormais le terrain politique. La porte-parole du Partido Popular, parti de droite et principal. Le parti d'opposition parle de chaos. Le parti réclame un audit complet et indépendant de l'état du réseau ferroviaire. Car ces derniers jours, en effet, c'est l'état du réseau qui interroge sur les réseaux sociaux. Plusieurs Espagnols ont publié des vidéos prises ces derniers mois montrant des vibrations qui ne sont pas normales selon les experts ferroviaires. Le principal syndicat de conducteurs du pays indique qu'il avait déjà signalé des anomalies. Il y a... Plusieurs mois. Il appelle donc à la grève générale du 9 au 11 février prochain pour réclamer des garanties de sécurité.</w:t>
      </w:r>
    </w:p>
    <w:p>
      <w:pPr>
        <w:jc w:val="start"/>
      </w:pPr>
      <w:r>
        <w:rPr>
          <w:rFonts w:ascii="Arial" w:hAnsi="Arial" w:eastAsia="Arial" w:cs="Arial"/>
          <w:sz w:val="24"/>
          <w:szCs w:val="24"/>
          <w:b w:val="1"/>
          <w:bCs w:val="1"/>
          <w:i w:val="0"/>
          <w:iCs w:val="0"/>
        </w:rPr>
        <w:t xml:space="preserve">[00:01:31] Speaker 2: </w:t>
      </w:r>
      <w:r>
        <w:rPr>
          <w:rFonts w:ascii="Arial" w:hAnsi="Arial" w:eastAsia="Arial" w:cs="Arial"/>
          <w:sz w:val="24"/>
          <w:szCs w:val="24"/>
          <w:b w:val="0"/>
          <w:bCs w:val="0"/>
          <w:i w:val="0"/>
          <w:iCs w:val="0"/>
        </w:rPr>
        <w:t xml:space="preserve">L'Espagne donc toujours sous le choc après le double accident d'Adamus. On a appris aujourd'hui que le bilan s'élève désormais à 45 morts. Et une journée d'hommage est prévue pour le 31 janvier prochain.</w:t>
      </w:r>
    </w:p>
    <w:p>
      <w:pPr>
        <w:jc w:val="start"/>
      </w:pPr>
      <w:r>
        <w:rPr>
          <w:rFonts w:ascii="Arial" w:hAnsi="Arial" w:eastAsia="Arial" w:cs="Arial"/>
          <w:sz w:val="24"/>
          <w:szCs w:val="24"/>
          <w:b w:val="1"/>
          <w:bCs w:val="1"/>
          <w:i w:val="0"/>
          <w:iCs w:val="0"/>
        </w:rPr>
        <w:t xml:space="preserve">[00:01:45] Speaker 1: </w:t>
      </w:r>
      <w:r>
        <w:rPr>
          <w:rFonts w:ascii="Arial" w:hAnsi="Arial" w:eastAsia="Arial" w:cs="Arial"/>
          <w:sz w:val="24"/>
          <w:szCs w:val="24"/>
          <w:b w:val="0"/>
          <w:bCs w:val="0"/>
          <w:i w:val="0"/>
          <w:iCs w:val="0"/>
        </w:rPr>
        <w:t xml:space="preserve">Oui, effectivement. Et c'est désormais l'enquête qui intéresse tout le monde ici en Espagne. Le ministre des Transports explique que toutes les options sont toujours sur la table à l'exception de l'erreur humaine d'ores et déjà écartée. Il y a deux hypothèses principales pour l'instant. D'abord celle d'un défaut de soudure sur les rails. L'enquête aurait mis en évidence un morceau de rail manquant d'environ 30 cm. On ne sait pas si c'est la cause ou la conséquence du déraillement, a expliqué le ministre des Transports. Des marques ont été détectées sur les premiers wagons du train Irio. Le premier à avoir déraillé, ainsi que possiblement sur les trains qui l'ont précédé. Cela pourrait vouloir dire que le rail était défectueux avant le déraillement. L'autre hypothèse, c'est qu'un morceau du train Irio, donc ce premier train à avoir déraillé, se serait détaché. Car une pièce normalement située sous le train a été retrouvée à plusieurs centaines de mètres des lieux de l'accident. Est-ce que ce morceau s'est détaché et a provoqué la rupture du rail ou est-ce l'inverse ? Là encore, toute la question est de savoir s'il s'agit de la cause ou de la conséquence du déraillement. En tout cas, la publication des appels entre le centre de contrôle de Madrid et les deux trains éclaire davantage sur les circonstances de l'accident. On sait désormais que durant les premières minutes, ni le conducteur du premier train Irio, ni les techniciens du centre n'ont connaissance d'un deuxième train accidenté. On ressent la confusion qui a eu lieu durant ces premiers instants. Et désormais, beaucoup attendent les résultats de l'enquête avec impatience.</w:t>
      </w:r>
    </w:p>
    <w:p>
      <w:pPr>
        <w:jc w:val="start"/>
      </w:pPr>
      <w:r>
        <w:rPr>
          <w:rFonts w:ascii="Arial" w:hAnsi="Arial" w:eastAsia="Arial" w:cs="Arial"/>
          <w:sz w:val="24"/>
          <w:szCs w:val="24"/>
          <w:b w:val="1"/>
          <w:bCs w:val="1"/>
          <w:i w:val="0"/>
          <w:iCs w:val="0"/>
        </w:rPr>
        <w:t xml:space="preserve">[00:03:27] Speaker 2: </w:t>
      </w:r>
      <w:r>
        <w:rPr>
          <w:rFonts w:ascii="Arial" w:hAnsi="Arial" w:eastAsia="Arial" w:cs="Arial"/>
          <w:sz w:val="24"/>
          <w:szCs w:val="24"/>
          <w:b w:val="0"/>
          <w:bCs w:val="0"/>
          <w:i w:val="0"/>
          <w:iCs w:val="0"/>
        </w:rPr>
        <w:t xml:space="preserve">Merci beaucoup Victoria.</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Nouvel accident de train en Espagne  un train de banlieue percute une grue à Carthagène.mp4 (Completed: 01/22/2026)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ZuJPvYaOxI/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2026-08-22T17:22:31+00:00</dcterms:created>
  <dcterms:modified xsi:type="dcterms:W3CDTF">2026-08-22T17:22:31+00:00</dcterms:modified>
</cp:coreProperties>
</file>

<file path=docProps/custom.xml><?xml version="1.0" encoding="utf-8"?>
<Properties xmlns="http://schemas.openxmlformats.org/officeDocument/2006/custom-properties" xmlns:vt="http://schemas.openxmlformats.org/officeDocument/2006/docPropsVTypes"/>
</file>