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 projet de reconstruction de Gaza, de nouveau en tête des priorités de Donald Trump. Il a choisi le forum de Davos pour présenter jeudi les détails de son plan pour un nouveau Gaza, dans le cadre de son Conseil pour la paix autoproclamé.</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 Ça va être un très bon plan. C'est pour créer ça que ce Conseil pour la paix a vu le jour. Je pense qu'on pourra étendre cette façon de faire à d'autres domaines, à mesure que nous réussirons à Gaza.</w:t>
      </w:r>
    </w:p>
    <w:p>
      <w:pPr>
        <w:jc w:val="start"/>
      </w:pPr>
      <w:r>
        <w:rPr>
          <w:rFonts w:ascii="Arial" w:hAnsi="Arial" w:eastAsia="Arial" w:cs="Arial"/>
          <w:sz w:val="24"/>
          <w:szCs w:val="24"/>
          <w:b w:val="1"/>
          <w:bCs w:val="1"/>
          <w:i w:val="0"/>
          <w:iCs w:val="0"/>
        </w:rPr>
        <w:t xml:space="preserve">[00:00:29] Speaker 1: </w:t>
      </w:r>
      <w:r>
        <w:rPr>
          <w:rFonts w:ascii="Arial" w:hAnsi="Arial" w:eastAsia="Arial" w:cs="Arial"/>
          <w:sz w:val="24"/>
          <w:szCs w:val="24"/>
          <w:b w:val="0"/>
          <w:bCs w:val="0"/>
          <w:i w:val="0"/>
          <w:iCs w:val="0"/>
        </w:rPr>
        <w:t xml:space="preserve">» Le designer, qui par la suite en a dessiné les contours à gros traits.</w:t>
      </w:r>
    </w:p>
    <w:p>
      <w:pPr>
        <w:jc w:val="start"/>
      </w:pPr>
      <w:r>
        <w:rPr>
          <w:rFonts w:ascii="Arial" w:hAnsi="Arial" w:eastAsia="Arial" w:cs="Arial"/>
          <w:sz w:val="24"/>
          <w:szCs w:val="24"/>
          <w:b w:val="1"/>
          <w:bCs w:val="1"/>
          <w:i w:val="0"/>
          <w:iCs w:val="0"/>
        </w:rPr>
        <w:t xml:space="preserve">[00:00:33] Speaker 3: </w:t>
      </w:r>
      <w:r>
        <w:rPr>
          <w:rFonts w:ascii="Arial" w:hAnsi="Arial" w:eastAsia="Arial" w:cs="Arial"/>
          <w:sz w:val="24"/>
          <w:szCs w:val="24"/>
          <w:b w:val="0"/>
          <w:bCs w:val="0"/>
          <w:i w:val="0"/>
          <w:iCs w:val="0"/>
        </w:rPr>
        <w:t xml:space="preserve">« Nous pensons que ça peut être fait en deux ou trois ans. Nous avons déjà commencé à enlever des décombres. Ce sera un nouveau Gaza. Il y aura de l'espoir, des industries. Il y fera bon vivre et sa population bénéficiera de bonnes opportunités professionnelles.</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 Les diapositives présentées montrent des complexes immobiliers de luxe, des gratte-ciels et des infrastructures énergétiques et de transport, à l'appui de quelques projections économiques sous forme de graphiques et de chiffres. Des images qui rappellent cette vidéo générée par l'intelligence artificielle en mars dernier, alors que la guerre faisait rage. L'initiative appelée « Project Sunrise » imaginait la reconstruction de la bande de Gaza dévastée. Pilotée par Jared Kushner et Steve Witkoff, ce plan adopte une vision futuriste aux antipodes des réalités de ses habitants et du terrain. Après deux années de guerre, la bande de Gaza a été largement détruite. La vie quotidienne y est encore extrêmement difficile. L'économie économique est quasiment à l'arrêt. Autre point crucial, la mise en œuvre de ce plan, si elle était actée, supposerait le désarmement du Hamas et la fin de toute présence israélienne sur place.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Donald Trump révèle son plan de reconstruction de Gaza  FRANCE 24.mp4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6U2HIAxm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2026-10-22T01:07:17+00:00</dcterms:created>
  <dcterms:modified xsi:type="dcterms:W3CDTF">2026-10-22T01:07:17+00:00</dcterms:modified>
</cp:coreProperties>
</file>

<file path=docProps/custom.xml><?xml version="1.0" encoding="utf-8"?>
<Properties xmlns="http://schemas.openxmlformats.org/officeDocument/2006/custom-properties" xmlns:vt="http://schemas.openxmlformats.org/officeDocument/2006/docPropsVTypes"/>
</file>