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[00:00:06] Speaker 1: </w:t>
      </w:r>
      <w:r>
        <w:rPr>
          <w:rFonts w:ascii="Arial" w:hAnsi="Arial" w:eastAsia="Arial" w:cs="Arial"/>
          <w:sz w:val="24"/>
          <w:szCs w:val="24"/>
          <w:b w:val="0"/>
          <w:bCs w:val="0"/>
          <w:i w:val="0"/>
          <w:iCs w:val="0"/>
        </w:rPr>
        <w:t xml:space="preserve">Is the We will not put up with that. Who could have imagined? Who could have imagined that? We will not put up with that. Go right down on the line. Go right down on the line. Shame. Shame. Shame.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Demonstrators brave frigid cold for ICE Out protest.mp4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bV08JDTq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2026-08-22T00:37:05+00:00</dcterms:created>
  <dcterms:modified xsi:type="dcterms:W3CDTF">2026-08-22T00:37:05+00:00</dcterms:modified>
</cp:coreProperties>
</file>

<file path=docProps/custom.xml><?xml version="1.0" encoding="utf-8"?>
<Properties xmlns="http://schemas.openxmlformats.org/officeDocument/2006/custom-properties" xmlns:vt="http://schemas.openxmlformats.org/officeDocument/2006/docPropsVTypes"/>
</file>