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Retour comme promis sur cette séquence mouvementée Trump-UE autour du Greenland. Conséquence de cette brouille, est-ce que les États-Unis peuvent couper les Européens de leur technologie ? Comme semble le craindre la députée européenne Aurore Laluc, elle s'en est ouverte dans ce tweet que vous découvrez à l'écran. Où en est cette dépendance européenne vis-à-vis de la Big Tech américaine ? Peut-on s'en émanciper ? On en parle avec notre invité de ce samedi matin. – Et avec nous, Ophélie Coelho. Bonjour, merci d'être sur notre antenne. Chercheuse en géopolitique du numérique, parmi vos publications, il y a ce livre « Géopolitique du numérique, l'impérialisme a pas de géant ». Ophélie Coelho, pour qu'on plante le décor. C'est un fantasme où cette crainte s'articule autour d'éléments bien réels. L'histoire de la dépendance européenne vis-à-vis de la tech américaine. À quel point sommes-nous dépendants de cette technologie américaine ?</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 Nous sommes très, très dépendants en Europe des technologies américaines. Et ça va vraiment sur plein d'applications différentes. On parle très souvent des médias sociaux, les réseaux sociaux. On parle éventuellement des boîtes mail et du cloud. C'est sûr qu'en cas de coupure, ce seraient les premiers services qu'on verrait sauter. Mais ensuite, il y a aussi d'autres dépendances qu'on voit moins associées au cloud. Vous avez des briques, par exemple, des services qui permettent de faire fonctionner en sous-marin, en quelque sorte, des applications métiers à un certain nombre d'entreprises. Et ensuite, vous avez également tout ce qui concerne plutôt la partie réseau avec des acteurs américains qu'on connaît moins, comme par exemple Lumaine, Cogente, etc. Sans parler également de la place des big tech américaines dans le secteur du câble sous-marin. Donc, il n'y aurait pas seulement des conséquences potentielles sur le continent européen, mais également sur la capacité des entreprises européennes à fonctionner à l'extérieur.</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Sans faire de publicité gratuite pour des marques, Ophélie Coelho, pour qu'on se comprenne bien également, aujourd'hui, par exemple, tout ce qui est paiement, on parle de Visa, de Mastercard, d'Apple Pay, de Google Pay, tout ça est américain ?</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Oui, absolument. Alors après, évidemment, on a toujours Cartobank. On a Cartoblue en France, mais Cartoblue est aussi dépendant de Visa et Mastercard sur un certain nombre d'aspects. Donc, on aurait toujours des fenêtres de tir, des possibilités, évidemment, de modifier et d'adapter le système pour la France et pour l'Europe. Mais ça demanderait effectivement un travail de transition. Et c'est des choses qui doivent se voir en amont, se réfléchir en amont sur toutes les couches technologiques sur lesquelles on est dépendant.</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On continue encore le constat parce que le sujet est complexe. Nos données de santé, par exemple, seraient hébergées chez Microsoft. On a tout ce à quoi on est peut-être attaché. Les Netflix, Apple TV, Amazon Prime, Disney+, etc. On a aussi le GPS, la géolocalisation. Comment est-ce qu'on en est arrivé là ?</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Ça fait à peu près une vingtaine d'années. Même avant ça, je veux dire, on a des dépendances qui sont installées depuis assez longtemps dans le domaine de l'informatique. Et ça n'a fait que s'accentuer avec une approche. C'est une approche extrêmement systémique. Ce qu'il faut bien comprendre, c'est qu'aujourd'hui, il y a du logiciel partout. Et il y a beaucoup d'interdépendance dans le logiciel. C'est-à-dire que vous pouvez avoir un logiciel français, européen, par exemple, mais qui dépend d'une brique qui, elle, est installée aux États-Unis ou ailleurs. Et à partir du moment où on va couper cette brique, vous pouvez soit avoir une coupure totale du service final, qui potentiellement a été montré comme français ou européen au départ, ou alors une dégradation. Et effectivement, ça peut aller d'un service, disons, de loisirs comme Netflix à une application, effectivement, qui vous permet d'accéder à, pourquoi pas, une machine dans un hôpital, une machine qui fonctionnerait dans un hôpital à partir d'une brique qui, elle, est connectée avec les États-Unis, par exemple. Ça peut être n'importe quoi. Ça peut être, au niveau de la mobilité, effectivement, le GPS est majeur et c'est américain. Alors, on a Galiléo en Europe. On peut toujours switcher sur un système européen. Mais ça, ce sont des choses, encore une fois, qui se prévoient en amont. Concernant les données de santé, les données de santé en France, certes, il y a la plateforme du FData Hub qui est chez Microsoft Azure, mais il y a quand même, au départ, un stockage des données de santé des Français sur des systèmes qui, eux, sont « souverains ». Donc, il faut bien faire la différence entre les deux. Mais encore une fois, ça demande une adaptation au préalable en cas de coupure, de risque de coupure sur ces éléments-là.</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Parmi les hébergeurs, on pense à OVH. Mais vous, vous relevez, par exemple, que ce n'est pas parce qu'on a les data centers en Europe qu'on serait moins dépendants.</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Je dirais même qu'aujourd'hui, c'est presque l'inverse. Dans le sens où, quand on a de plus en plus d'implantations de centres de données aujourd'hui, c'est très souvent pour les entreprises américaines, pour du logiciel américain, pour des données qui vont servir plutôt à des acteurs dominants. Voilà, les acteurs dominants. Ce sont les acteurs américains. Et c'est encore pire avec le déploiement accéléré de l'IA générative, dont la majorité sont des acteurs américains. Donc, en fait, finalement, l'implantation rapide, accélérée de grands centres de données qui font chauffer le silicium pour faire fonctionner l'IA générative est plutôt un accélérateur enterrine, en fait, plutôt notre dépendance, plutôt qu'elle ne sert à une forme de souveraineté numérique, comme on a tendance à le dire. C'est plus un argument politique et marketing aujourd'hui qu'une réalité concrète.</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Donc, on se résume. Vous, Ophélie Coelho, vous parlez d'un écosystème intégré, je vous cite, qui enrobe tout ou presque, que ce soit dans l'énergie, l'agriculture, la santé, l'éducation, la sécurité. Ça, c'est du civil, mais cette dépendance, on la retrouve également dans le militaire. Oui, bien sûr.</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Après, dans le militaire, heureusement, il y a quand même une approche qui est un peu plus sécurisée, mais on va avoir un certain nombre de dépendances. Est-ce qu'on peut ? Oui, absolument, tout au moins pour la France. Et après, c'est une approche extrêmement fine. Heureusement qu'il y a quand même des personnes du métier au ministère de l'Armée, au ministère de l'Intérieur, qui sont sensibilisées à ces questions-là, mais ce n'est pas le cas de tous, ce n'est pas le cas de tous les produits numériques. Donc, il faut effectivement être très vigilant. Je pense qu'aujourd'hui, il y a quand même une prise de conscience, disons, collective, et je suis assez, disons, heureuse. Enfin, en tout cas, c'est plutôt une bonne chose que les politiques, fassent attention à ça aujourd'hui. Maintenant, il y a un très gros écart entre les discours et la réalité. Ce ne sont pas des sujets qui sont simples, et ce sont des sujets sur lesquels l'action des entreprises, l'orientation des entreprises est vraiment très importante. Il y a tout un travail à faire.</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Des chercheurs relèvent, comme vous, dans tout ce qui est en train de se passer là, une manifestation de ce qu'ils appellent l'impérialisme privé. Petit à petit, on a délégué, finalement, à de grosses entreprises, des capacités d'État. On revient à ce qu'on a commencé à se dire tout à l'heure. Comment sortir de cette dépendance ? Qu'est-ce qui, aujourd'hui, Ophélie Coelho, fonctionne en termes d'émancipation, finalement, vis-à-vis de la big tech américaine ?</w:t>
      </w:r>
    </w:p>
    <w:p>
      <w:pPr>
        <w:jc w:val="start"/>
      </w:pPr>
      <w:r>
        <w:rPr>
          <w:rFonts w:ascii="Arial" w:hAnsi="Arial" w:eastAsia="Arial" w:cs="Arial"/>
          <w:sz w:val="24"/>
          <w:szCs w:val="24"/>
          <w:b w:val="1"/>
          <w:bCs w:val="1"/>
          <w:i w:val="0"/>
          <w:iCs w:val="0"/>
        </w:rPr>
        <w:t xml:space="preserve">[00:07:46] Speaker 2: </w:t>
      </w:r>
      <w:r>
        <w:rPr>
          <w:rFonts w:ascii="Arial" w:hAnsi="Arial" w:eastAsia="Arial" w:cs="Arial"/>
          <w:sz w:val="24"/>
          <w:szCs w:val="24"/>
          <w:b w:val="0"/>
          <w:bCs w:val="0"/>
          <w:i w:val="0"/>
          <w:iCs w:val="0"/>
        </w:rPr>
        <w:t xml:space="preserve">Alors, petite phrase sur l'impérialisme privé, mais après, je reviendrai plutôt sur les détails. Mais, effectivement, en termes d'impérialisme privé, le problème, c'est la concentration. De la dépendance, c'est-à-dire de dépendre d'une minorité d'acteurs techniques qui, par ailleurs, sont adossés à des empires étatiques. Là, les États-Unis, et parfois aussi la Chine, ça dépend des pays, voilà. Mais, donc, effectivement, le problème réel, c'est la concentration réelle. Et donc, du coup, il faut partir d'un modèle différent et, en Europe, on peut le faire, c'est-à-dire une vision plutôt déconcentrée de l'usage de la technologie numérique, chose qui est tout à fait inhérente à ce qu'est le numérique. Le numérique peut fonctionner de manière totalement différente. De manière totalement déconcentrée, contrairement à des entreprises comme Airbus, par exemple, où là, on a vraiment un acteur majeur, voilà. Le numérique peut fonctionner sur un maillage d'acteurs. Donc, il y a déjà ça. Ensuite, ce qu'il faut bien considérer aussi, c'est qu'on a certainement tout intérêt aujourd'hui à avoir une approche sectorielle, c'est-à-dire d'abord sur les éléments les plus importants, sur les domaines les plus importants pour la société. L'éducation, l'énergie, la mobilité, effectivement, l'administration, la sécurité sont des domaines sur lesquels il faut qu'on se concentre particulièrement aujourd'hui pour justement adopter une transition technologique vers des acteurs européens, voilà, et peut-être au-delà, en gros, des acteurs qui veulent, quelque part, opter pour une meilleure indépendance numérique.</w:t>
      </w:r>
    </w:p>
    <w:p>
      <w:pPr>
        <w:jc w:val="start"/>
      </w:pPr>
      <w:r>
        <w:rPr>
          <w:rFonts w:ascii="Arial" w:hAnsi="Arial" w:eastAsia="Arial" w:cs="Arial"/>
          <w:sz w:val="24"/>
          <w:szCs w:val="24"/>
          <w:b w:val="1"/>
          <w:bCs w:val="1"/>
          <w:i w:val="0"/>
          <w:iCs w:val="0"/>
        </w:rPr>
        <w:t xml:space="preserve">[00:09:12] Speaker 1: </w:t>
      </w:r>
      <w:r>
        <w:rPr>
          <w:rFonts w:ascii="Arial" w:hAnsi="Arial" w:eastAsia="Arial" w:cs="Arial"/>
          <w:sz w:val="24"/>
          <w:szCs w:val="24"/>
          <w:b w:val="0"/>
          <w:bCs w:val="0"/>
          <w:i w:val="0"/>
          <w:iCs w:val="0"/>
        </w:rPr>
        <w:t xml:space="preserve">Ce qui veut dire qu'il faut faire des choix politiques, économiques, technologiques, stratégiques.</w:t>
      </w:r>
    </w:p>
    <w:p>
      <w:pPr>
        <w:jc w:val="start"/>
      </w:pPr>
      <w:r>
        <w:rPr>
          <w:rFonts w:ascii="Arial" w:hAnsi="Arial" w:eastAsia="Arial" w:cs="Arial"/>
          <w:sz w:val="24"/>
          <w:szCs w:val="24"/>
          <w:b w:val="1"/>
          <w:bCs w:val="1"/>
          <w:i w:val="0"/>
          <w:iCs w:val="0"/>
        </w:rPr>
        <w:t xml:space="preserve">[00:09:22] Speaker 2: </w:t>
      </w:r>
      <w:r>
        <w:rPr>
          <w:rFonts w:ascii="Arial" w:hAnsi="Arial" w:eastAsia="Arial" w:cs="Arial"/>
          <w:sz w:val="24"/>
          <w:szCs w:val="24"/>
          <w:b w:val="0"/>
          <w:bCs w:val="0"/>
          <w:i w:val="0"/>
          <w:iCs w:val="0"/>
        </w:rPr>
        <w:t xml:space="preserve">Absolument. Absolument et pas de manière absolue. C'est-à-dire qu'il faut faire de la dentelle, il faut chercher, en fait, quels sont les nœuds de dépendance importants par secteur. Il faut parfois, non pas seulement inciter de manière douce, mais aussi forcer parfois, de temps en temps, quand il s'agit de secteurs clés, il faut demander aux acteurs des secteurs en question, même si ce sont des acteurs économiques, d'opter pour des solutions techniques qui ne fragilisent pas, au final, la société. Donc, ça demande une approche à la fois d'incitation, mais aussi parfois de législation, d'orientation industrielle réelle, voilà. Et par ailleurs, je pense aussi qu'il faut qu'on remette en avant les capacités, le fait qu'on a une richesse technologique européenne qui est là, qui est vraiment présente, qui est existante, et qu'il faut qu'on l'utilise, en fait, à tous les niveaux, que ce soit au niveau des États, que ce soit au niveau des entreprises, qui est le gros morceau, et que ce soit aussi une prise de conscience de chaque individu sur ses propres dépendances logicielles.</w:t>
      </w:r>
    </w:p>
    <w:p>
      <w:pPr>
        <w:jc w:val="start"/>
      </w:pPr>
      <w:r>
        <w:rPr>
          <w:rFonts w:ascii="Arial" w:hAnsi="Arial" w:eastAsia="Arial" w:cs="Arial"/>
          <w:sz w:val="24"/>
          <w:szCs w:val="24"/>
          <w:b w:val="1"/>
          <w:bCs w:val="1"/>
          <w:i w:val="0"/>
          <w:iCs w:val="0"/>
        </w:rPr>
        <w:t xml:space="preserve">[00:10:22] Speaker 1: </w:t>
      </w:r>
      <w:r>
        <w:rPr>
          <w:rFonts w:ascii="Arial" w:hAnsi="Arial" w:eastAsia="Arial" w:cs="Arial"/>
          <w:sz w:val="24"/>
          <w:szCs w:val="24"/>
          <w:b w:val="0"/>
          <w:bCs w:val="0"/>
          <w:i w:val="0"/>
          <w:iCs w:val="0"/>
        </w:rPr>
        <w:t xml:space="preserve">On va peut-être se quitter, Ophélie Coelho, par cette formule que vous utilisez. Choisir cette technologie, c'est choisir son monde, en quelque sorte.</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Oui, et c'est aussi choisir celui des autres.</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Merci beaucoup, Ophélie Coelho, d'avoir accepté de répondre à nos questions. Géopoliticienne du numérique, on va voir réapparaître à l'écran peut-être ce livre qui est ressorti, Géopolitique du numérique. L'impérialisme n'a pas de géant.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LUnion Européenne peut-elle sémanciper des GAFAM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R2plPiG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