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véhicules des forces kurdes défilent à Assaké. Cette ville du nord-est syrien constitue l'un des derniers bastions kurdes de Syrie. Un face-à-face tendu oppose ses combattants aux troupes du gouvernement de Damas, stationnés de l'autre côté de la route. Mais pour l'heure, le cessez-le-feu tient.</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S'il n'y a pas d'attaque contre nous, nous n'attaquerons personne. Mais si une attaque se produit, nous avons le droit de nous défendre. Pas seulement nous-mêmes, mais aussi notre nation.</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Samedi, la trêve a été prolongée de deux semaines, soit jusqu'au 9 février. Elle avait été décrétée mardi, après deux semaines de combats meurtriers entre les Kurdes des forces démocratiques syriennes et l'armée de Damas. Des affrontements qui ont permis à cette dernière de conquérir des pans entiers du territoire. L'objectif de l'extension du cessez-le-feu, permettre le transfert de l'armée de Damas, de 7000 membres de l'Etat islamique, jusqu'ici détenus dans les prisons contrôlées par les Kurdes. Alors que l'armée américaine se charge d'emmener les djihadistes vers l'Irak, les autorités syriennes remettent des civils en liberté. C'est une grande joie. Je n'ai pas vu mon fils depuis 4 mois, à cause d'une photo qu'il a prise. Il rendait visite à sa tante lorsqu'ils l'ont emmené. Que Dieu les punisse. L'arrêt des combats fait partie d'un accord prévoyant l'intégration des institutions kurdes dans l'Etat central. Le président Ahmed Al-Chahra, à la tête du pays depuis la chute de Bachar Al-Assad en décembre 2024, espère reprendre le contrôle de toute la Syrie.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prolongation de 15 jours du cessez-le-feu entre larmée et les forces kurdes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bWMzdTPZ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