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Bangkok, Godzilla n'est plus une simple fiction. Dans les canaux, au plus près des passants, et même sur les aires de jeu pour enfants, les varants ont envahi la ville. Trois fois par semaine, ces étudiantes viennent courir dans ce parc et à chaque tour de piste, elles envoient systématiquement. Il y a deux varants. Aujourd'hui, il y en a beaucoup, des petits comme de très gros. Ils ressemblent à des crocodiles mais avec une tête de lézard. Ici, dans ce parc en plein cœur de Bangkok, plus de 400 varants ont élu domicile. La cohabitation n'est pas toujours évidente, mais ces reptiles pouvant atteindre jusqu'à 3 mètres de long sont devenus des animaux. C'est devenu une attraction pour les touristes, comme pour ce couple de Français.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Ça reste quand même bête et impressionnante, d'une certaine taille, un petit Godzilla. Ça fait moins peur que Godzilla, un peu moins de dégâts aussi.</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Moins de dégâts, certes, mais sa présence ne se limite pas aux espaces verts. Construite sur un vaste réseau de canaux, Bangkok, 18 millions d'habitants, a peu à peu grignoté le territoire des reptiles. Résultat, ils s'aventurent dans les rues. Ils grimpent sur les toits, s'aiment parfois la pagaille dans les supermarchés et vont jusqu'à s'introduire dans les maisons. Rarement agressifs, ces lézards géants peuvent toutefois infliger de graves blessures et transmettre des maladies en cas de morsure.</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Il faut qu'on y soit en 10 minutes.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Pour éviter le moindre accident, les 1500 pompiers de Bangkok sont tous formés pour les attraper. Ce jour-là, ils sont appelés pour un jeune baron qui est entré dans la cour d'une maison.</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Bonjour, monsieur. C'est un baron, c'est ça ? Oui. Il est gros ? Je pense qu'il fait un mètre.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L'animal est rapide et très puissant.</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Doucement, essaie de l'entourer.</w:t>
      </w:r>
    </w:p>
    <w:p>
      <w:pPr>
        <w:jc w:val="start"/>
      </w:pPr>
      <w:r>
        <w:rPr>
          <w:rFonts w:ascii="Arial" w:hAnsi="Arial" w:eastAsia="Arial" w:cs="Arial"/>
          <w:sz w:val="24"/>
          <w:szCs w:val="24"/>
          <w:b w:val="1"/>
          <w:bCs w:val="1"/>
          <w:i w:val="0"/>
          <w:iCs w:val="0"/>
        </w:rPr>
        <w:t xml:space="preserve">[00:02:22] Speaker 4: </w:t>
      </w:r>
      <w:r>
        <w:rPr>
          <w:rFonts w:ascii="Arial" w:hAnsi="Arial" w:eastAsia="Arial" w:cs="Arial"/>
          <w:sz w:val="24"/>
          <w:szCs w:val="24"/>
          <w:b w:val="0"/>
          <w:bCs w:val="0"/>
          <w:i w:val="0"/>
          <w:iCs w:val="0"/>
        </w:rPr>
        <w:t xml:space="preserve">Là, là, essaie de le prendre.</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Si tu as besoin, tu le bloques avec ton pied. OK, OK, c'est bon, j'allais. Ils ont beaucoup de force et ils bougent dans tous les sens. Il faut appuyer sur eux pour les calmer et arriver à les gérer.</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Des interventions comme celle-ci, les pompiers en réalisent une vingtaine chaque jour.</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Merci, merci beaucoup. Les varans viennent de plus en plus souvent dans ma maison, alors je suis obligé d'appeler tout le temps les pompiers pour qu'ils soient remis dans la nature.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Le jeune varan sera ensuite relâché dans l'un des nombreux parcs de la ville.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Bangkok, les varans sinvitent partout. même dans les maisons et au supermarché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VCITpE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2026-04-23T17:34:37+00:00</dcterms:created>
  <dcterms:modified xsi:type="dcterms:W3CDTF">2026-04-23T17:34:37+00:00</dcterms:modified>
</cp:coreProperties>
</file>

<file path=docProps/custom.xml><?xml version="1.0" encoding="utf-8"?>
<Properties xmlns="http://schemas.openxmlformats.org/officeDocument/2006/custom-properties" xmlns:vt="http://schemas.openxmlformats.org/officeDocument/2006/docPropsVTypes"/>
</file>