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Andy Burnham's doing a great job as the Mayor of Manchester, but having an election for the Mayor of Manchester when it's not necessary would divert our resources away from the elections that we must have and that we must fight and win. And resources, whether that's money or people, need to be focused on the elections that we must have, not elections that we don't have to have.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PM Keir Starmer said allowing Burnham to run would divert resources from elections. BBCNews.mp4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QM9gqDEj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