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was a year that made me realise how much I miss racing, which is good. You know, that was kind of the confirmation for me that I still have that will to be in F1.</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How do you describe this?</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It's something different, something completely different. And I think this team will also do certain things differently because of the American influence. I'm really optimistic and at the same time, I'm realistic. It's not going to be an easy start when you start from nothing. But where we are going to end up, you know, that's what is the motivation. And that's what is going to be really rewarding if we get to our targets in the end.</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What are you allowing yourself to dream of?</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We're not here to finish last, that's for sure. But of course, I'm dreaming of some points here and there in the first year would be amazing. But like I said, we just got to figure out what is the starting point and then how we can improve.</w:t>
      </w:r>
    </w:p>
    <w:p>
      <w:pPr>
        <w:jc w:val="start"/>
      </w:pPr>
      <w:r>
        <w:rPr>
          <w:rFonts w:ascii="Arial" w:hAnsi="Arial" w:eastAsia="Arial" w:cs="Arial"/>
          <w:sz w:val="24"/>
          <w:szCs w:val="24"/>
          <w:b w:val="1"/>
          <w:bCs w:val="1"/>
          <w:i w:val="0"/>
          <w:iCs w:val="0"/>
        </w:rPr>
        <w:t xml:space="preserve">[00:00:52] Speaker 4: </w:t>
      </w:r>
      <w:r>
        <w:rPr>
          <w:rFonts w:ascii="Arial" w:hAnsi="Arial" w:eastAsia="Arial" w:cs="Arial"/>
          <w:sz w:val="24"/>
          <w:szCs w:val="24"/>
          <w:b w:val="0"/>
          <w:bCs w:val="0"/>
          <w:i w:val="0"/>
          <w:iCs w:val="0"/>
        </w:rPr>
        <w:t xml:space="preserve">What do you think is more likely, a pointless season or a season with a race on top of the podium?</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Well, my class is always half full, so I would take the podium.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Valterri Bottas dreaming of points with Cadillac.mp4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sDJEm0C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2026-04-23T12:16:55+00:00</dcterms:created>
  <dcterms:modified xsi:type="dcterms:W3CDTF">2026-04-23T12:16:55+00:00</dcterms:modified>
</cp:coreProperties>
</file>

<file path=docProps/custom.xml><?xml version="1.0" encoding="utf-8"?>
<Properties xmlns="http://schemas.openxmlformats.org/officeDocument/2006/custom-properties" xmlns:vt="http://schemas.openxmlformats.org/officeDocument/2006/docPropsVTypes"/>
</file>