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Depuis son bureau londonien, Farnouche Faragi épluche minutieusement toutes les vidéos amateurs qu'elle reçoit d'Iran, documentant la répression du régime.</w:t>
      </w:r>
    </w:p>
    <w:p>
      <w:pPr>
        <w:jc w:val="start"/>
      </w:pPr>
      <w:r>
        <w:rPr>
          <w:rFonts w:ascii="Arial" w:hAnsi="Arial" w:eastAsia="Arial" w:cs="Arial"/>
          <w:sz w:val="24"/>
          <w:szCs w:val="24"/>
          <w:b w:val="1"/>
          <w:bCs w:val="1"/>
          <w:i w:val="0"/>
          <w:iCs w:val="0"/>
        </w:rPr>
        <w:t xml:space="preserve">[00:00:12] Speaker 2: </w:t>
      </w:r>
      <w:r>
        <w:rPr>
          <w:rFonts w:ascii="Arial" w:hAnsi="Arial" w:eastAsia="Arial" w:cs="Arial"/>
          <w:sz w:val="24"/>
          <w:szCs w:val="24"/>
          <w:b w:val="0"/>
          <w:bCs w:val="0"/>
          <w:i w:val="0"/>
          <w:iCs w:val="0"/>
        </w:rPr>
        <w:t xml:space="preserve">Honnêtement, c'est horrible, parce qu'on a du mal à y croire. Quand j'ai regardé la première vidéo de Karizak, je me suis dit, oh non, ce n'est pas vrai, parce que ça pouvait être de l'IA.</w:t>
      </w:r>
    </w:p>
    <w:p>
      <w:pPr>
        <w:jc w:val="start"/>
      </w:pPr>
      <w:r>
        <w:rPr>
          <w:rFonts w:ascii="Arial" w:hAnsi="Arial" w:eastAsia="Arial" w:cs="Arial"/>
          <w:sz w:val="24"/>
          <w:szCs w:val="24"/>
          <w:b w:val="1"/>
          <w:bCs w:val="1"/>
          <w:i w:val="0"/>
          <w:iCs w:val="0"/>
        </w:rPr>
        <w:t xml:space="preserve">[00:00:27] Speaker 1: </w:t>
      </w:r>
      <w:r>
        <w:rPr>
          <w:rFonts w:ascii="Arial" w:hAnsi="Arial" w:eastAsia="Arial" w:cs="Arial"/>
          <w:sz w:val="24"/>
          <w:szCs w:val="24"/>
          <w:b w:val="0"/>
          <w:bCs w:val="0"/>
          <w:i w:val="0"/>
          <w:iCs w:val="0"/>
        </w:rPr>
        <w:t xml:space="preserve">Malgré la coupure d'ampleur des communications imposées par les autorités, certains Iraniens ont réussi à leur transmettre des vidéos ou des témoignages audios de la situation que la chaîne a diffusée à l'antenne après vérification. Sur la base de documents classifiés et de témoignages, elle estime que plus de 36 500 Iraniens ont été tués les 8 et 9 janvier, là où les ONG n'ont pu confirmer la mort que de 5 848 personnes.</w:t>
      </w:r>
    </w:p>
    <w:p>
      <w:pPr>
        <w:jc w:val="start"/>
      </w:pPr>
      <w:r>
        <w:rPr>
          <w:rFonts w:ascii="Arial" w:hAnsi="Arial" w:eastAsia="Arial" w:cs="Arial"/>
          <w:sz w:val="24"/>
          <w:szCs w:val="24"/>
          <w:b w:val="1"/>
          <w:bCs w:val="1"/>
          <w:i w:val="0"/>
          <w:iCs w:val="0"/>
        </w:rPr>
        <w:t xml:space="preserve">[00:00:51] Speaker 3: </w:t>
      </w:r>
      <w:r>
        <w:rPr>
          <w:rFonts w:ascii="Arial" w:hAnsi="Arial" w:eastAsia="Arial" w:cs="Arial"/>
          <w:sz w:val="24"/>
          <w:szCs w:val="24"/>
          <w:b w:val="0"/>
          <w:bCs w:val="0"/>
          <w:i w:val="0"/>
          <w:iCs w:val="0"/>
        </w:rPr>
        <w:t xml:space="preserve">Notre rôle est d'être la voix de la vérité, la voix du peuple iranien, montrer au monde entier la vérité sur la culture iranienne. Sur ce à quoi ressemblent les Iraniens.</w:t>
      </w:r>
    </w:p>
    <w:p>
      <w:pPr>
        <w:jc w:val="start"/>
      </w:pPr>
      <w:r>
        <w:rPr>
          <w:rFonts w:ascii="Arial" w:hAnsi="Arial" w:eastAsia="Arial" w:cs="Arial"/>
          <w:sz w:val="24"/>
          <w:szCs w:val="24"/>
          <w:b w:val="1"/>
          <w:bCs w:val="1"/>
          <w:i w:val="0"/>
          <w:iCs w:val="0"/>
        </w:rPr>
        <w:t xml:space="preserve">[00:01:02] Speaker 1: </w:t>
      </w:r>
      <w:r>
        <w:rPr>
          <w:rFonts w:ascii="Arial" w:hAnsi="Arial" w:eastAsia="Arial" w:cs="Arial"/>
          <w:sz w:val="24"/>
          <w:szCs w:val="24"/>
          <w:b w:val="0"/>
          <w:bCs w:val="0"/>
          <w:i w:val="0"/>
          <w:iCs w:val="0"/>
        </w:rPr>
        <w:t xml:space="preserve">Iran International revendique 40 millions de téléspectateurs chaque semaine et s'est imposé comme la chaîne la plus regardée en Iran grâce aux satellites. Le régime multiplie d'ailleurs les raids dans les maisons pour en neutraliser la réception. Dès 2022, Téhéran l'a placé sur sa liste des organisations terroristes, ce qui voit à ses journalistes des menaces de mort.</w:t>
      </w:r>
    </w:p>
    <w:p>
      <w:pPr>
        <w:jc w:val="start"/>
      </w:pPr>
      <w:r>
        <w:rPr>
          <w:rFonts w:ascii="Arial" w:hAnsi="Arial" w:eastAsia="Arial" w:cs="Arial"/>
          <w:sz w:val="24"/>
          <w:szCs w:val="24"/>
          <w:b w:val="1"/>
          <w:bCs w:val="1"/>
          <w:i w:val="0"/>
          <w:iCs w:val="0"/>
        </w:rPr>
        <w:t xml:space="preserve">[00:01:23] Speaker 4: </w:t>
      </w:r>
      <w:r>
        <w:rPr>
          <w:rFonts w:ascii="Arial" w:hAnsi="Arial" w:eastAsia="Arial" w:cs="Arial"/>
          <w:sz w:val="24"/>
          <w:szCs w:val="24"/>
          <w:b w:val="0"/>
          <w:bCs w:val="0"/>
          <w:i w:val="0"/>
          <w:iCs w:val="0"/>
        </w:rPr>
        <w:t xml:space="preserve">Les menaces contre la chaîne ont augmenté de manière exponentielle. Depuis nos débuts, nous n'avons jamais été épargnés et avons toujours été la cible des moindres abus de la part des autorités iraniennes.</w:t>
      </w:r>
    </w:p>
    <w:p>
      <w:pPr>
        <w:jc w:val="start"/>
      </w:pPr>
      <w:r>
        <w:rPr>
          <w:rFonts w:ascii="Arial" w:hAnsi="Arial" w:eastAsia="Arial" w:cs="Arial"/>
          <w:sz w:val="24"/>
          <w:szCs w:val="24"/>
          <w:b w:val="1"/>
          <w:bCs w:val="1"/>
          <w:i w:val="0"/>
          <w:iCs w:val="0"/>
        </w:rPr>
        <w:t xml:space="preserve">[00:01:37] Speaker 1: </w:t>
      </w:r>
      <w:r>
        <w:rPr>
          <w:rFonts w:ascii="Arial" w:hAnsi="Arial" w:eastAsia="Arial" w:cs="Arial"/>
          <w:sz w:val="24"/>
          <w:szCs w:val="24"/>
          <w:b w:val="0"/>
          <w:bCs w:val="0"/>
          <w:i w:val="0"/>
          <w:iCs w:val="0"/>
        </w:rPr>
        <w:t xml:space="preserve">Cette détracteur affirme que la chaîne est directement soutenue par l'Arabie Saoudite, ce qu'elle dément. Elle affirme que ses financements proviennent d'un investisseur britannico-saoudien.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Depuis Londres, la chaîne Iran International veut montrer la vérité sur la répression en Iran.mp4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RwqkRUnv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2026-04-23T15:19:35+00:00</dcterms:created>
  <dcterms:modified xsi:type="dcterms:W3CDTF">2026-04-23T15:19:35+00:00</dcterms:modified>
</cp:coreProperties>
</file>

<file path=docProps/custom.xml><?xml version="1.0" encoding="utf-8"?>
<Properties xmlns="http://schemas.openxmlformats.org/officeDocument/2006/custom-properties" xmlns:vt="http://schemas.openxmlformats.org/officeDocument/2006/docPropsVTypes"/>
</file>