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Los vecinos de Minneapolis llevan semanas denunciando la operación migratoria lanzada por el gobierno de Trump en la ciudad. Y la muerte de dos ciudadanos estadounidenses a manos de agentes federales no ha hecho más que aumentar la tensión. Hay protestas en las universidades, en las calles, vigilias y concentraciones por la muerte de Alex Pruitt ocurrida el sábado pasado.</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Soy una sola madre aquí y estoy aquí porque ella es tan americana como cualquier otra y lo que mi signo dice es que los inmigrantes hacen de América.</w:t>
      </w:r>
    </w:p>
    <w:p>
      <w:pPr>
        <w:jc w:val="start"/>
      </w:pPr>
      <w:r>
        <w:rPr>
          <w:rFonts w:ascii="Arial" w:hAnsi="Arial" w:eastAsia="Arial" w:cs="Arial"/>
          <w:sz w:val="24"/>
          <w:szCs w:val="24"/>
          <w:b w:val="1"/>
          <w:bCs w:val="1"/>
          <w:i w:val="0"/>
          <w:iCs w:val="0"/>
        </w:rPr>
        <w:t xml:space="preserve">[00:00:37] Speaker 3: </w:t>
      </w:r>
      <w:r>
        <w:rPr>
          <w:rFonts w:ascii="Arial" w:hAnsi="Arial" w:eastAsia="Arial" w:cs="Arial"/>
          <w:sz w:val="24"/>
          <w:szCs w:val="24"/>
          <w:b w:val="0"/>
          <w:bCs w:val="0"/>
          <w:i w:val="0"/>
          <w:iCs w:val="0"/>
        </w:rPr>
        <w:t xml:space="preserve">Tengo niños jóvenes, soy una enfermera. Tengo muchos amigos que están muy asustados por ir a la calle ahora mismo. ¡A la calle. ¡A la calle.</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La agresiva campaña migratoria del gobierno de Trump ha encontrado resistencia en las autoridades demócratas locales que han exigido la salida de las fuerzas federales de la ciudad. Los vecinos se han estado organizando. Graban con sus móviles para registrar cualquier abuso y avisan compitidos cuando detectan un control migratorio.</w:t>
      </w:r>
    </w:p>
    <w:p>
      <w:pPr>
        <w:jc w:val="start"/>
      </w:pPr>
      <w:r>
        <w:rPr>
          <w:rFonts w:ascii="Arial" w:hAnsi="Arial" w:eastAsia="Arial" w:cs="Arial"/>
          <w:sz w:val="24"/>
          <w:szCs w:val="24"/>
          <w:b w:val="1"/>
          <w:bCs w:val="1"/>
          <w:i w:val="0"/>
          <w:iCs w:val="0"/>
        </w:rPr>
        <w:t xml:space="preserve">[00:01:06] Speaker 4: </w:t>
      </w:r>
      <w:r>
        <w:rPr>
          <w:rFonts w:ascii="Arial" w:hAnsi="Arial" w:eastAsia="Arial" w:cs="Arial"/>
          <w:sz w:val="24"/>
          <w:szCs w:val="24"/>
          <w:b w:val="0"/>
          <w:bCs w:val="0"/>
          <w:i w:val="0"/>
          <w:iCs w:val="0"/>
        </w:rPr>
        <w:t xml:space="preserve">La indignación que causaron los videos que muestran cómo fue el tiroteo en el que murió Alex Pruitt parece haber provocado un cambio de tono en la administración Trump.</w:t>
      </w:r>
    </w:p>
    <w:p>
      <w:pPr>
        <w:jc w:val="start"/>
      </w:pPr>
      <w:r>
        <w:rPr>
          <w:rFonts w:ascii="Arial" w:hAnsi="Arial" w:eastAsia="Arial" w:cs="Arial"/>
          <w:sz w:val="24"/>
          <w:szCs w:val="24"/>
          <w:b w:val="1"/>
          <w:bCs w:val="1"/>
          <w:i w:val="0"/>
          <w:iCs w:val="0"/>
        </w:rPr>
        <w:t xml:space="preserve">[00:01:24] Speaker 1: </w:t>
      </w:r>
      <w:r>
        <w:rPr>
          <w:rFonts w:ascii="Arial" w:hAnsi="Arial" w:eastAsia="Arial" w:cs="Arial"/>
          <w:sz w:val="24"/>
          <w:szCs w:val="24"/>
          <w:b w:val="0"/>
          <w:bCs w:val="0"/>
          <w:i w:val="0"/>
          <w:iCs w:val="0"/>
        </w:rPr>
        <w:t xml:space="preserve">Por lo pronto se anunció que el comandante de la policía, el comandante de la policía, el comandante de la patrulla fronteriza Gregory Bovino y algunos de sus agentes abandonarán Minneapolis. En un intento de desescalar tensiones lo sustituye Tom Hoffman, al que se conoce como el zar de la frontera.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Es aterrador la conmoción en Mineápolis tras la muerte de Alex Pretti shorts.mp4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huloGTFK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2026-10-22T10:10:16+00:00</dcterms:created>
  <dcterms:modified xsi:type="dcterms:W3CDTF">2026-10-22T10:10:16+00:00</dcterms:modified>
</cp:coreProperties>
</file>

<file path=docProps/custom.xml><?xml version="1.0" encoding="utf-8"?>
<Properties xmlns="http://schemas.openxmlformats.org/officeDocument/2006/custom-properties" xmlns:vt="http://schemas.openxmlformats.org/officeDocument/2006/docPropsVTypes"/>
</file>