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Bonjour, Jules. — Bonjour, Raphaël. — Près de 4 ans après le début de l'invasion à grande échelle de l'Ukraine, les campagnes de désinformation prorusses continuent inlassablement de viser Kiev et ses alliés. Nouvel exemple ces derniers jours avec une accusation de détournement de fonds en très haut lieu.</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 2 milliards d'euros auraient été détournés par de hauts responsables et militaires ukrainiens et français. C'est ce que prétend démontrer cette vidéo qui est apparue sur les réseaux sociaux à partir du 18 janvier dernier. Une vidéo de 2 minutes environ au style journalistique avec une voix off en français qui annonce donc que l'agence Naboo, l'agence anticorruption ukrainienne, a conclu qu'un certain nombre de militaires français et ukrainiens auraient détourné 2 milliards d'euros destinés au paiement de 100 avions Rafale. Un détournement, vous allez le voir sur ces captures d'écran, au profit, selon cette publication, de l'ancien chef de cabinet du président ukrainien. Andriy Yermak, mais aussi du chef d'état-major des armées françaises Fabien Mandon, présenté comme l'homme, rappelez-vous, qui avait demandé aux Français d'être prêts à donner la vie de leurs enfants dans la guerre contre la Russie. Voilà donc les cibles de cette publication qui justifie son contenu sur la base de cette enquête présentée comme émanant du bureau anticorruption ukrainien, une enquête qui a mis au jour un système de corruption, vous le voyez, et cette prétendue enquête, elle a été largement relayée sur le réseau social X, en particulier dans deux publications. La première a été vue plus de 3,7 millions de fois, elle a été partagée par le compte Trump Fact News, qui prétend relayer l'actualité du président américain. Et puis la deuxième, elle a été vue 2,2 millions de fois par un compte qui revendique son soutien au Premier ministre hongrois, Victor Orban.</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 Oui, sauf que cette enquête concernant un prétendu détournement, qui vise nommément plusieurs... — ...personnalités françaises et ukrainiennes, eh bien elle est fausse, Jules.</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 Oui, elle est fausse, mais elle prend son inspiration dans la réalité pour devenir plus crédible. Une déclaration de vente d'avions Rafale a bien été signée le 17 novembre dernier à l'occasion de la visite de Volodymyr Zelensky à Paris. Et quelques jours plus tard, le chef du cabinet du président ukrainien a bien démissionné suite à une perquisition des services anticorruption ukrainiennes. Voici donc les deux éléments clés de cette affaire qui permettent à l'auteur des fake news de tenter de les corréler, de lier ces deux affaires pour créer cette fake news. Mais la réalité, c'est surtout que la déclaration de vente des avions Rafale n'en est encore qu'au stade de la déclaration. Ce sont des avions de papier, selon le canard enchaîné. Tout est encore très hypothétique. Aucune temporalité n'a été fixée pour cette future vente qui pourrait ne pas avoir lieu. Dans des mois, voire des années, voire pas du tout. Beaucoup de chercheurs restent sceptiques, disent que cette déclaration de vente est creuse et qu'elle pourrait ne jamais se concrétiser. Il n'y a donc aucun argent qui a été versé pour le moment.</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Qu'en est-il alors de cette enquête du bureau national anticorruption ukrainien que vous citiez au début ?</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C'est l'autre point qui donne de la crédibilité à cette intox, les publications dont je vous parlais. Elle renvoie à chaque fois à un site qui publie. Cette prétendue enquête, un site dont vous voyez l'adresse, nabu-gov.com, est un faux. C'est une copie, un site miroir, comme on les appelle, puisque le véritable site du bureau anticorruption de l'Ukraine, son adresse, c'est nabu.gov.ua. Avec le nom de domaine ukrainien, c'est une précision importante. Et quand on fouille sur ce site, on ne trouve aucune trace de cette prétendue enquête. Nos confrères de l'AFP sont même allés interroger. Le bureau anticorruption ukrainien qui affirme qu'aucun article reprenant les accusations des publications trompeuses n'y a été mis en ligne.</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Et Jules, cette opération de désinformation, elle reprend un mode opératoire bien connu.</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Oui, un mode opératoire au nom de Storm 1516. C'est le nom donné par les autorités françaises aux campagnes d'ingérence numérique russes. Parmi les caractéristiques récurrentes de ces campagnes Storm 1516, c'est l'utilisation de l'intelligence artificielle pour générer notamment des discours. Et bingo, quand on analyse, vous savez, la voix off de la vidéo dont je vous parlais tout à l'heure avec l'outil de vérification InVID. 99% de détection, l'audio, a très probablement été généré par l'intelligence artificielle. Le recours à des sites miroirs est également un autre élément révélateur. Ces derniers mois, de nombreuses campagnes ont usurpé l'identité de journaux ou de sites gouvernementaux. Compte ici avec une autre infox qui utilisait les visuels du ministère français des Affaires étrangères. Depuis août 2023, Viginum a détecté des dizaines d'opérations similaires sur le plan politique. Elles visent évidemment à saper le soutien à l'Ukraine dans la population générale. Faites donc bien attention quand vous surfez sur les réseaux sociaux à toujours vérifier les sources. Merci de le rappeler, Jules Boiteau, c'était InfoAtox.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 des milliards deuros nont pas été détournés sur la vente de Rafale à lUkraine.mp4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oHQTvaS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