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l'envoi d'un premier porte-avions et de son escorte dans le golfe Persique, Donald Trump semble muscler le dispositif militaire au large des côtes iraniennes.</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Il y a une autre belle armada qui navigue actuellement vers l'Iran. Nous verrons bien. J'espère qu'ils accepteront un accord. J'espère. Ils auraient dû accepter un accord la première fois.</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Ils auraient dû accepter un accord la première fois.</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Les membres de la région comprennent que l'insécurité dans une partie de la région n'affecte pas seulement l'Iran. Cette instabilité est contagieuse. L'Iran reste confiant dans sa propre force et garde à l'esprit les leçons tirées du conflit de juin dernier. Nous répondrons plus fermement que jamais à tout acte d'agression.</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Dans les rues iraniennes, après les manifestations, la répression continue. Selon l'ONG américaine Ashrana, au moins 41 000 personnes ont été arrêtées. Quant au nombre de morts, l'Iran reconnaît au moins 3100 victimes. Mais le bilan est beaucoup plus lourd selon les ONG dont les chiffres diffèrent. Elles ont des difficultés à recueillir des données fiables, même auprès des hôpitaux. Des médecins qui communiquaient les chiffres ont été arrêtés selon Iran Human Rights, basé en Norvège.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Moyen-Orient  une autre armada est en route vers lIran, dit Trump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rsUDxgtn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