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est la cible du régime algérien depuis un an et demi. En mai 2024, Christophe Gleize est arrêté en plein reportage sur un club de football de Tidzi Ouzou à l'est d'Alger. D'abord interdit de quitter le pays, il est condamné en juin dernier à 7 ans de prison pour apologie du terrorisme et possession de publications dans un but de propagande nuisant à l'intérêt national. La justice lui reproche des contacts avec l'un des dirigeants du club, aussi responsable du mouvement pour l'autodétermination de la Kabylie, un groupe classé terroriste par Alger. La nouvelle de sa condamnation provoque l'indignation à l'international. Des centaines de figures publiques lui apportent leur soutien.</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C'est un journaliste qui n'a fait que son travail de journaliste sportif. Alors certes, il s'intéresse au sport comme un fait social, mais où allons-nous si on condamne pour 7 ans de prison un journaliste pour les sources de l'information ? C'est les sources et les contacts qu'il a pu avoir.</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Tout cela n'a aucun sens. La défense du journaliste fait appel, mais la peine est confirmée le mois dernier. Christophe Gles se pourvoit en cassation pour obtenir un nouveau procès, tandis que sa famille demande au président Abdelmajid Tebboune de Legracier, comme il l'a fait quelques semaines plus tôt, pour l'écrivain Boilem Sansal.</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Nous l'exhortons à de la clémence envers Christophe, qui n'a fait que son travail de journaliste, qui n'est pas un conspirateur, qui n'est pas un terroriste et qui n'a jamais voulu atteindre à la sûreté de l'État algérien.</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Depuis plusieurs mois, le sort de Christophe Glese alimente la crise diplomatique entre Paris et Alger.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RSF  un concert de soutien à Christophe Gleizes au Bataclan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pknMVuKg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