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Et nous sommes à présent avec Thibaut Brutin, bonjour, merci beaucoup de prendre quelques minutes pour répondre à nos questions. Vous êtes le directeur général de Reporters sans frontières qui co-organise donc ce soir cette soirée de soutien au Bataclan à Paris. On a entendu votre colère à l'instant dans le reportage. Il est important de rappeler que Christophe Glaise a été arrêté et qu'il est incarcéré pour avoir fait son métier.</w:t>
      </w:r>
    </w:p>
    <w:p>
      <w:pPr>
        <w:jc w:val="start"/>
      </w:pPr>
      <w:r>
        <w:rPr>
          <w:rFonts w:ascii="Arial" w:hAnsi="Arial" w:eastAsia="Arial" w:cs="Arial"/>
          <w:sz w:val="24"/>
          <w:szCs w:val="24"/>
          <w:b w:val="1"/>
          <w:bCs w:val="1"/>
          <w:i w:val="0"/>
          <w:iCs w:val="0"/>
        </w:rPr>
        <w:t xml:space="preserve">[00:00:24] Speaker 2: </w:t>
      </w:r>
      <w:r>
        <w:rPr>
          <w:rFonts w:ascii="Arial" w:hAnsi="Arial" w:eastAsia="Arial" w:cs="Arial"/>
          <w:sz w:val="24"/>
          <w:szCs w:val="24"/>
          <w:b w:val="0"/>
          <w:bCs w:val="0"/>
          <w:i w:val="0"/>
          <w:iCs w:val="0"/>
        </w:rPr>
        <w:t xml:space="preserve">Oui, le dossier judiciaire est complètement vide. Le procès en appel en décembre dernier a été l'occasion pour les avocats de Christophe, à la fois son avocat algérien et son avocat français, de montrer la vacuité des charges qui pèsent contre lui. L'apologie du terrorisme, ce n'est pas ce que Christophe Glaise fait, c'est du journalisme ce qu'il fait. Il a deux passions, le reportage et le football. Et je crois qu'aujourd'hui, il est important de mobiliser très largement, notamment les citoyens en grand nombre, pour dire à quel point son soutien est un soutien populaire.</w:t>
      </w:r>
    </w:p>
    <w:p>
      <w:pPr>
        <w:jc w:val="start"/>
      </w:pPr>
      <w:r>
        <w:rPr>
          <w:rFonts w:ascii="Arial" w:hAnsi="Arial" w:eastAsia="Arial" w:cs="Arial"/>
          <w:sz w:val="24"/>
          <w:szCs w:val="24"/>
          <w:b w:val="1"/>
          <w:bCs w:val="1"/>
          <w:i w:val="0"/>
          <w:iCs w:val="0"/>
        </w:rPr>
        <w:t xml:space="preserve">[00:01:01] Speaker 1: </w:t>
      </w:r>
      <w:r>
        <w:rPr>
          <w:rFonts w:ascii="Arial" w:hAnsi="Arial" w:eastAsia="Arial" w:cs="Arial"/>
          <w:sz w:val="24"/>
          <w:szCs w:val="24"/>
          <w:b w:val="0"/>
          <w:bCs w:val="0"/>
          <w:i w:val="0"/>
          <w:iCs w:val="0"/>
        </w:rPr>
        <w:t xml:space="preserve">Pourquoi justement, et vous le dites à l'instant, son sort dépasse largement des questions qui ne concerneraient qu'une profession et que son sort, son cas, en réalité, concerne tout le monde ?</w:t>
      </w:r>
    </w:p>
    <w:p>
      <w:pPr>
        <w:jc w:val="start"/>
      </w:pPr>
      <w:r>
        <w:rPr>
          <w:rFonts w:ascii="Arial" w:hAnsi="Arial" w:eastAsia="Arial" w:cs="Arial"/>
          <w:sz w:val="24"/>
          <w:szCs w:val="24"/>
          <w:b w:val="1"/>
          <w:bCs w:val="1"/>
          <w:i w:val="0"/>
          <w:iCs w:val="0"/>
        </w:rPr>
        <w:t xml:space="preserve">[00:01:16] Speaker 2: </w:t>
      </w:r>
      <w:r>
        <w:rPr>
          <w:rFonts w:ascii="Arial" w:hAnsi="Arial" w:eastAsia="Arial" w:cs="Arial"/>
          <w:sz w:val="24"/>
          <w:szCs w:val="24"/>
          <w:b w:val="0"/>
          <w:bCs w:val="0"/>
          <w:i w:val="0"/>
          <w:iCs w:val="0"/>
        </w:rPr>
        <w:t xml:space="preserve">Parce que c'est un cas d'injustice qui touche un de nos compatriotes et qu'en plus, tout cela fait partie de cette offensive mondiale que nous voyons. Contre le journalisme, où il y a une tentation pour beaucoup de gouvernements, d'autorités, de régimes, d'épeindre les journalistes comme étant des terroristes, des espions, des acteurs politiques, il n'en est rien. Christophe Glaise est dans une situation extrêmement paradoxale, où au fond, il est peut-être un des plus grands connaisseurs du football algérien, un des grands amateurs du football africain, et aujourd'hui, il est en prison en Algérie.</w:t>
      </w:r>
    </w:p>
    <w:p>
      <w:pPr>
        <w:jc w:val="start"/>
      </w:pPr>
      <w:r>
        <w:rPr>
          <w:rFonts w:ascii="Arial" w:hAnsi="Arial" w:eastAsia="Arial" w:cs="Arial"/>
          <w:sz w:val="24"/>
          <w:szCs w:val="24"/>
          <w:b w:val="1"/>
          <w:bCs w:val="1"/>
          <w:i w:val="0"/>
          <w:iCs w:val="0"/>
        </w:rPr>
        <w:t xml:space="preserve">[00:01:51] Speaker 1: </w:t>
      </w:r>
      <w:r>
        <w:rPr>
          <w:rFonts w:ascii="Arial" w:hAnsi="Arial" w:eastAsia="Arial" w:cs="Arial"/>
          <w:sz w:val="24"/>
          <w:szCs w:val="24"/>
          <w:b w:val="0"/>
          <w:bCs w:val="0"/>
          <w:i w:val="0"/>
          <w:iCs w:val="0"/>
        </w:rPr>
        <w:t xml:space="preserve">Précisément, est-ce que vous avez des nouvelles de lui ? Est-ce qu'on connaît ses conditions ? Est-ce qu'on connaît ses conditions ? Est-ce qu'on connaît ses conditions ? Est-ce qu'il peut parler avec ses proches ?</w:t>
      </w:r>
    </w:p>
    <w:p>
      <w:pPr>
        <w:jc w:val="start"/>
      </w:pPr>
      <w:r>
        <w:rPr>
          <w:rFonts w:ascii="Arial" w:hAnsi="Arial" w:eastAsia="Arial" w:cs="Arial"/>
          <w:sz w:val="24"/>
          <w:szCs w:val="24"/>
          <w:b w:val="1"/>
          <w:bCs w:val="1"/>
          <w:i w:val="0"/>
          <w:iCs w:val="0"/>
        </w:rPr>
        <w:t xml:space="preserve">[00:01:59] Speaker 2: </w:t>
      </w:r>
      <w:r>
        <w:rPr>
          <w:rFonts w:ascii="Arial" w:hAnsi="Arial" w:eastAsia="Arial" w:cs="Arial"/>
          <w:sz w:val="24"/>
          <w:szCs w:val="24"/>
          <w:b w:val="0"/>
          <w:bCs w:val="0"/>
          <w:i w:val="0"/>
          <w:iCs w:val="0"/>
        </w:rPr>
        <w:t xml:space="preserve">Il n'y a pas de téléphone en prison en Algérie à la disposition des détenus. Donc, les informations qui nous parviennent, c'est à travers ceux qui ont droit de lui rendre visite parce qu'ils sont membres de sa famille, ou au titre du soutien spirituel, ou encore son avocat. Mais Christophe Glaise, c'est un jeune homme en bonne santé, avec un mental très fort, et il est évidemment indispensable de lui apporter notre soutien, mais on sait aussi qu'il fait... Il fait preuve d'une résilience, qui est aussi un encouragement pour tous ceux qui se battent pour lui.</w:t>
      </w:r>
    </w:p>
    <w:p>
      <w:pPr>
        <w:jc w:val="start"/>
      </w:pPr>
      <w:r>
        <w:rPr>
          <w:rFonts w:ascii="Arial" w:hAnsi="Arial" w:eastAsia="Arial" w:cs="Arial"/>
          <w:sz w:val="24"/>
          <w:szCs w:val="24"/>
          <w:b w:val="1"/>
          <w:bCs w:val="1"/>
          <w:i w:val="0"/>
          <w:iCs w:val="0"/>
        </w:rPr>
        <w:t xml:space="preserve">[00:02:30] Speaker 1: </w:t>
      </w:r>
      <w:r>
        <w:rPr>
          <w:rFonts w:ascii="Arial" w:hAnsi="Arial" w:eastAsia="Arial" w:cs="Arial"/>
          <w:sz w:val="24"/>
          <w:szCs w:val="24"/>
          <w:b w:val="0"/>
          <w:bCs w:val="0"/>
          <w:i w:val="0"/>
          <w:iCs w:val="0"/>
        </w:rPr>
        <w:t xml:space="preserve">Vous l'avez rappelé... Pardon, il a connaissance de la mobilisation ici en France pour obtenir sa libération ?</w:t>
      </w:r>
    </w:p>
    <w:p>
      <w:pPr>
        <w:jc w:val="start"/>
      </w:pPr>
      <w:r>
        <w:rPr>
          <w:rFonts w:ascii="Arial" w:hAnsi="Arial" w:eastAsia="Arial" w:cs="Arial"/>
          <w:sz w:val="24"/>
          <w:szCs w:val="24"/>
          <w:b w:val="1"/>
          <w:bCs w:val="1"/>
          <w:i w:val="0"/>
          <w:iCs w:val="0"/>
        </w:rPr>
        <w:t xml:space="preserve">[00:02:37] Speaker 2: </w:t>
      </w:r>
      <w:r>
        <w:rPr>
          <w:rFonts w:ascii="Arial" w:hAnsi="Arial" w:eastAsia="Arial" w:cs="Arial"/>
          <w:sz w:val="24"/>
          <w:szCs w:val="24"/>
          <w:b w:val="0"/>
          <w:bCs w:val="0"/>
          <w:i w:val="0"/>
          <w:iCs w:val="0"/>
        </w:rPr>
        <w:t xml:space="preserve">Régulièrement, il est tenu informé, oui. Il remercie d'ailleurs l'ensemble de ses soutiens, qu'il s'agisse du monde du journalisme, mais aussi dans les milieux sportifs. C'est quelque chose qui le dépasse très largement. Il en est très ému, et il adresse ses plus sincères remerciements.</w:t>
      </w:r>
    </w:p>
    <w:p>
      <w:pPr>
        <w:jc w:val="start"/>
      </w:pPr>
      <w:r>
        <w:rPr>
          <w:rFonts w:ascii="Arial" w:hAnsi="Arial" w:eastAsia="Arial" w:cs="Arial"/>
          <w:sz w:val="24"/>
          <w:szCs w:val="24"/>
          <w:b w:val="1"/>
          <w:bCs w:val="1"/>
          <w:i w:val="0"/>
          <w:iCs w:val="0"/>
        </w:rPr>
        <w:t xml:space="preserve">[00:02:54] Speaker 1: </w:t>
      </w:r>
      <w:r>
        <w:rPr>
          <w:rFonts w:ascii="Arial" w:hAnsi="Arial" w:eastAsia="Arial" w:cs="Arial"/>
          <w:sz w:val="24"/>
          <w:szCs w:val="24"/>
          <w:b w:val="0"/>
          <w:bCs w:val="0"/>
          <w:i w:val="0"/>
          <w:iCs w:val="0"/>
        </w:rPr>
        <w:t xml:space="preserve">Et on a entendu effectivement des mobilisations, notamment de grands noms de la Ligue 1 ici en France. Vous l'avez dit, Christophe Glaise est victime d'une histoire qui le dépasse, victime des relations très compliquées entre la France et l'Algérie. Est-ce que vous croyez aujourd'hui... On entendait sa maman appeler à la mensuétude des autorités algériennes. Est-ce que vous croyez sa libération possible ? Et de quoi, si oui, de quoi dépend-elle ?</w:t>
      </w:r>
    </w:p>
    <w:p>
      <w:pPr>
        <w:jc w:val="start"/>
      </w:pPr>
      <w:r>
        <w:rPr>
          <w:rFonts w:ascii="Arial" w:hAnsi="Arial" w:eastAsia="Arial" w:cs="Arial"/>
          <w:sz w:val="24"/>
          <w:szCs w:val="24"/>
          <w:b w:val="1"/>
          <w:bCs w:val="1"/>
          <w:i w:val="0"/>
          <w:iCs w:val="0"/>
        </w:rPr>
        <w:t xml:space="preserve">[00:03:18] Speaker 2: </w:t>
      </w:r>
      <w:r>
        <w:rPr>
          <w:rFonts w:ascii="Arial" w:hAnsi="Arial" w:eastAsia="Arial" w:cs="Arial"/>
          <w:sz w:val="24"/>
          <w:szCs w:val="24"/>
          <w:b w:val="0"/>
          <w:bCs w:val="0"/>
          <w:i w:val="0"/>
          <w:iCs w:val="0"/>
        </w:rPr>
        <w:t xml:space="preserve">Il est inimaginable que Christophe Glaise passe sept années de sa vie en prison pour n'avoir fait que son travail. Donc la seule issue possible, si l'Algérie ne veut pas se retrouver dans une situation où il y a une sorte d'épine dans le pied dans la relation avec la France, c'est la grâce de Christophe Glaise. Nous l'appelons avec beaucoup de respect, et nous considérons que c'est à l'honneur du président algérien de procéder à cette grâce. C'est un geste humain, humanitaire. Christophe Glaise est un sujet qui dépasse les querelles, qui peuvent exister sur les enjeux mémoriels de la France et de l'Algérie. C'est un sujet qui, en France même, est transpartisan, puisque l'ensemble des forces politiques représentées à l'Assemblée nationale se sont exprimées sans détour et rapidement en sa faveur. Donc oui, la grâce est la seule issue, et nous ne pouvons pas imaginer un seul instant que notre compatriote, que ce confrère, passe sept années de sa vie en prison.</w:t>
      </w:r>
    </w:p>
    <w:p>
      <w:pPr>
        <w:jc w:val="start"/>
      </w:pPr>
      <w:r>
        <w:rPr>
          <w:rFonts w:ascii="Arial" w:hAnsi="Arial" w:eastAsia="Arial" w:cs="Arial"/>
          <w:sz w:val="24"/>
          <w:szCs w:val="24"/>
          <w:b w:val="1"/>
          <w:bCs w:val="1"/>
          <w:i w:val="0"/>
          <w:iCs w:val="0"/>
        </w:rPr>
        <w:t xml:space="preserve">[00:04:18] Speaker 1: </w:t>
      </w:r>
      <w:r>
        <w:rPr>
          <w:rFonts w:ascii="Arial" w:hAnsi="Arial" w:eastAsia="Arial" w:cs="Arial"/>
          <w:sz w:val="24"/>
          <w:szCs w:val="24"/>
          <w:b w:val="0"/>
          <w:bCs w:val="0"/>
          <w:i w:val="0"/>
          <w:iCs w:val="0"/>
        </w:rPr>
        <w:t xml:space="preserve">Un mot en fin de la mobilisation d'aujourd'hui. Je le disais, il y a deux rendez-vous à la mi-journée à Lille. Et ce soir, une soirée au Bataclan.</w:t>
      </w:r>
    </w:p>
    <w:p>
      <w:pPr>
        <w:jc w:val="start"/>
      </w:pPr>
      <w:r>
        <w:rPr>
          <w:rFonts w:ascii="Arial" w:hAnsi="Arial" w:eastAsia="Arial" w:cs="Arial"/>
          <w:sz w:val="24"/>
          <w:szCs w:val="24"/>
          <w:b w:val="1"/>
          <w:bCs w:val="1"/>
          <w:i w:val="0"/>
          <w:iCs w:val="0"/>
        </w:rPr>
        <w:t xml:space="preserve">[00:04:25] Speaker 2: </w:t>
      </w:r>
      <w:r>
        <w:rPr>
          <w:rFonts w:ascii="Arial" w:hAnsi="Arial" w:eastAsia="Arial" w:cs="Arial"/>
          <w:sz w:val="24"/>
          <w:szCs w:val="24"/>
          <w:b w:val="0"/>
          <w:bCs w:val="0"/>
          <w:i w:val="0"/>
          <w:iCs w:val="0"/>
        </w:rPr>
        <w:t xml:space="preserve">Oui, il y en a d'autres à travers la France, à Toulouse, etc. Ce qui est important, c'est que tous ceux qui peuvent venir au Bataclan, venaient. Nous sommes en capacité d'accueillir un très grand nombre, et la soirée affiche déjà assez largement complet. Donc on va ouvrir de nouveaux espaces. Je voudrais que ce soit festif, que ce soit populaire, que ça rappelle l'engagement et le soutien que l'ensemble de l'Assemblée nationale a. C'est ce que la communauté nationale doit apporter aux journalistes. On entend beaucoup critiquer les médias, les journalistes. Mais là, je crois que nous sommes face à un journaliste indépendant qui paye le prix fort de son intégrité, de sa curiosité, qui est une qualité professionnelle. Et nous attendons donc le plus grand nombre, en région ou à Paris.</w:t>
      </w:r>
    </w:p>
    <w:p>
      <w:pPr>
        <w:jc w:val="start"/>
      </w:pPr>
      <w:r>
        <w:rPr>
          <w:rFonts w:ascii="Arial" w:hAnsi="Arial" w:eastAsia="Arial" w:cs="Arial"/>
          <w:sz w:val="24"/>
          <w:szCs w:val="24"/>
          <w:b w:val="1"/>
          <w:bCs w:val="1"/>
          <w:i w:val="0"/>
          <w:iCs w:val="0"/>
        </w:rPr>
        <w:t xml:space="preserve">[00:05:13] Speaker 1: </w:t>
      </w:r>
      <w:r>
        <w:rPr>
          <w:rFonts w:ascii="Arial" w:hAnsi="Arial" w:eastAsia="Arial" w:cs="Arial"/>
          <w:sz w:val="24"/>
          <w:szCs w:val="24"/>
          <w:b w:val="0"/>
          <w:bCs w:val="0"/>
          <w:i w:val="0"/>
          <w:iCs w:val="0"/>
        </w:rPr>
        <w:t xml:space="preserve">Thibaut Brutin, merci beaucoup, directeur général de Reporters sans frontières. Nos pensées accompagnent les proches et les soutiens de Christophe Glaise.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Christophe Gleizes  Cest un cas dinjustice qui touche un de nos compatriotes  FRANCE 24.mp4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N9Y2Fkzh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2026-10-21T22:18:10+00:00</dcterms:created>
  <dcterms:modified xsi:type="dcterms:W3CDTF">2026-10-21T22:18:10+00:00</dcterms:modified>
</cp:coreProperties>
</file>

<file path=docProps/custom.xml><?xml version="1.0" encoding="utf-8"?>
<Properties xmlns="http://schemas.openxmlformats.org/officeDocument/2006/custom-properties" xmlns:vt="http://schemas.openxmlformats.org/officeDocument/2006/docPropsVTypes"/>
</file>