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Ce jeudi, l'Union européenne s'est alignée sur les Etats-Unis, le Canada et l'Australie en classant donc comme organisation terroriste le corps des gardiens de la révolution islamique. On va en parler avec vous, Cécile Galluccio, dans les clés de l'info. Quelle est cette milice tout d'abord ?</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Les gardiens de la révolution sont appelés en Iran les Pajdaran, ça veut dire les gardiens en farcie. Ils ont été fondés le 5 mai 1979 dans la foulée de la révolution islamique qui a renversé le Shah d'Iran, fondée par l'Ayatollah Roumeni. L'histoire raconte, regardez, que c'est en France, à Neuf-le-Château exactement, durant ces derniers mois d'exil, fin 78, début 79, que l'idée d'une armée parallèle commence à germer dans la tête de l'Ayatollah. Il n'avait alors pas confiance en l'Artèche qui est l'armée régulière héritée de la monarchie et décide de mettre sur pied une sorte de garde nationale comme aux Etats-Unis. Quand il devient guide suprême, il met son dessein à exécution et crée son bras armé. Le rôle des gardiens de la révolution, regardez, c'est de protéger la république islamique, de servir l'idéologie révolutionnaire, de faire régner l'ordre, de se mettre au service du guide suprême. D'ailleurs, ils y ont tous juré fidélité. Les Pajdaran contrôlent tout dans les rues. Si les consignes du guide suprême sont suivies, si le jeûne du ramadan est respecté et si la tenue des femmes est conforme au Coran. Et alors, d'où viennent ces membres ? Alors, à la base, ces membres ont été recrutés au sein des milices révolutionnaires et la réputation des Pajdaran s'est construite dès 1980, lors de la guerre qui a opposé l'Iran à l'Irak. Ils ont essuyé des pertes deux fois plus importantes que celles de l'armée régulière et ça a renforcé leur légitimité dans le pays. Aujourd'hui, regardez, les Pajdaran représentent 200 000 hommes. C'est l'organisation la plus influente d'Iran. Un Etat dans l'Etat, tellement ils sont puissants. Une armée d'élite avec des moyens terrestres. Maritimes et aérospatiaux, mieux entraînés, mieux équipés et mieux payés que l'armée régulière. Chaque commandant en chef est nommé par le guide suprême. En juin dernier, Ali Ramenei a d'ailleurs nommé Mahmad Pakpour, qui est un ancien vétéran de la guerre Iran-Irak. Leur budget, regardez, militaire, serait compris entre 6 à 9 milliards de dollars par an, ce qui fait à peu près 40% du budget militaire officiel iranien.</w:t>
      </w:r>
    </w:p>
    <w:p>
      <w:pPr>
        <w:jc w:val="start"/>
      </w:pPr>
      <w:r>
        <w:rPr>
          <w:rFonts w:ascii="Arial" w:hAnsi="Arial" w:eastAsia="Arial" w:cs="Arial"/>
          <w:sz w:val="24"/>
          <w:szCs w:val="24"/>
          <w:b w:val="1"/>
          <w:bCs w:val="1"/>
          <w:i w:val="0"/>
          <w:iCs w:val="0"/>
        </w:rPr>
        <w:t xml:space="preserve">[00:02:18] Speaker 1: </w:t>
      </w:r>
      <w:r>
        <w:rPr>
          <w:rFonts w:ascii="Arial" w:hAnsi="Arial" w:eastAsia="Arial" w:cs="Arial"/>
          <w:sz w:val="24"/>
          <w:szCs w:val="24"/>
          <w:b w:val="0"/>
          <w:bCs w:val="0"/>
          <w:i w:val="0"/>
          <w:iCs w:val="0"/>
        </w:rPr>
        <w:t xml:space="preserve">Et ils sont déployés à chaque contestation ou manifestation ?</w:t>
      </w:r>
    </w:p>
    <w:p>
      <w:pPr>
        <w:jc w:val="start"/>
      </w:pPr>
      <w:r>
        <w:rPr>
          <w:rFonts w:ascii="Arial" w:hAnsi="Arial" w:eastAsia="Arial" w:cs="Arial"/>
          <w:sz w:val="24"/>
          <w:szCs w:val="24"/>
          <w:b w:val="1"/>
          <w:bCs w:val="1"/>
          <w:i w:val="0"/>
          <w:iCs w:val="0"/>
        </w:rPr>
        <w:t xml:space="preserve">[00:02:21] Speaker 2: </w:t>
      </w:r>
      <w:r>
        <w:rPr>
          <w:rFonts w:ascii="Arial" w:hAnsi="Arial" w:eastAsia="Arial" w:cs="Arial"/>
          <w:sz w:val="24"/>
          <w:szCs w:val="24"/>
          <w:b w:val="0"/>
          <w:bCs w:val="0"/>
          <w:i w:val="0"/>
          <w:iCs w:val="0"/>
        </w:rPr>
        <w:t xml:space="preserve">Oui. En 1993, en 99, en 2003, en 2009, en 2017, en 2019, en 2022, après la mort de Marsa Amini. Et en ce moment, regardez, ils jouent un rôle actif dans la répression du mouvement qui a débuté le 28 décembre dernier. Comment ils opèrent ? Grâce à un vaste réseau de renseignements au sein du régime, ils s'appuient sur une milice paramilitaire, les Basij, recrutés essentiellement dans la jeunesse et insérés dans toutes les strates de la société. On parle de 600 000 à 900 000 personnes.</w:t>
      </w:r>
    </w:p>
    <w:p>
      <w:pPr>
        <w:jc w:val="start"/>
      </w:pPr>
      <w:r>
        <w:rPr>
          <w:rFonts w:ascii="Arial" w:hAnsi="Arial" w:eastAsia="Arial" w:cs="Arial"/>
          <w:sz w:val="24"/>
          <w:szCs w:val="24"/>
          <w:b w:val="1"/>
          <w:bCs w:val="1"/>
          <w:i w:val="0"/>
          <w:iCs w:val="0"/>
        </w:rPr>
        <w:t xml:space="preserve">[00:02:54] Speaker 1: </w:t>
      </w:r>
      <w:r>
        <w:rPr>
          <w:rFonts w:ascii="Arial" w:hAnsi="Arial" w:eastAsia="Arial" w:cs="Arial"/>
          <w:sz w:val="24"/>
          <w:szCs w:val="24"/>
          <w:b w:val="0"/>
          <w:bCs w:val="0"/>
          <w:i w:val="0"/>
          <w:iCs w:val="0"/>
        </w:rPr>
        <w:t xml:space="preserve">Mais ils ne se contentent pas uniquement de la sphère militaire ?</w:t>
      </w:r>
    </w:p>
    <w:p>
      <w:pPr>
        <w:jc w:val="start"/>
      </w:pPr>
      <w:r>
        <w:rPr>
          <w:rFonts w:ascii="Arial" w:hAnsi="Arial" w:eastAsia="Arial" w:cs="Arial"/>
          <w:sz w:val="24"/>
          <w:szCs w:val="24"/>
          <w:b w:val="1"/>
          <w:bCs w:val="1"/>
          <w:i w:val="0"/>
          <w:iCs w:val="0"/>
        </w:rPr>
        <w:t xml:space="preserve">[00:02:57] Speaker 2: </w:t>
      </w:r>
      <w:r>
        <w:rPr>
          <w:rFonts w:ascii="Arial" w:hAnsi="Arial" w:eastAsia="Arial" w:cs="Arial"/>
          <w:sz w:val="24"/>
          <w:szCs w:val="24"/>
          <w:b w:val="0"/>
          <w:bCs w:val="0"/>
          <w:i w:val="0"/>
          <w:iCs w:val="0"/>
        </w:rPr>
        <w:t xml:space="preserve">Non, ce sont des acteurs majeurs de l'économie iranienne qui détiennent entre 40 à 70% du PIB brut de l'Iran. Cela passe, regardez, on le voit par le contrôle de sociétés publiques et privées, infrastructures, énergie, technologies, secteurs financiers et bancaires. Ils disposent aussi de puissants moyens politiques. Plusieurs de ces membres exercent comme ministre, haut fonctionnaire, ou gouverneur de province. A l'extérieur, regardez, ils jouent aussi un rôle prépondérant, ils ont un relais de Téhéran auprès de ses alliés dans la région, comme le Hezbollah libanais qu'ils financent, ou encore le Hamas palestinien.</w:t>
      </w:r>
    </w:p>
    <w:p>
      <w:pPr>
        <w:jc w:val="start"/>
      </w:pPr>
      <w:r>
        <w:rPr>
          <w:rFonts w:ascii="Arial" w:hAnsi="Arial" w:eastAsia="Arial" w:cs="Arial"/>
          <w:sz w:val="24"/>
          <w:szCs w:val="24"/>
          <w:b w:val="1"/>
          <w:bCs w:val="1"/>
          <w:i w:val="0"/>
          <w:iCs w:val="0"/>
        </w:rPr>
        <w:t xml:space="preserve">[00:03:32] Speaker 1: </w:t>
      </w:r>
      <w:r>
        <w:rPr>
          <w:rFonts w:ascii="Arial" w:hAnsi="Arial" w:eastAsia="Arial" w:cs="Arial"/>
          <w:sz w:val="24"/>
          <w:szCs w:val="24"/>
          <w:b w:val="0"/>
          <w:bCs w:val="0"/>
          <w:i w:val="0"/>
          <w:iCs w:val="0"/>
        </w:rPr>
        <w:t xml:space="preserve">Et donc, depuis ce jeudi, ils sont sur la liste noire du terrorisme de l'Union européenne.</w:t>
      </w:r>
    </w:p>
    <w:p>
      <w:pPr>
        <w:jc w:val="start"/>
      </w:pPr>
      <w:r>
        <w:rPr>
          <w:rFonts w:ascii="Arial" w:hAnsi="Arial" w:eastAsia="Arial" w:cs="Arial"/>
          <w:sz w:val="24"/>
          <w:szCs w:val="24"/>
          <w:b w:val="1"/>
          <w:bCs w:val="1"/>
          <w:i w:val="0"/>
          <w:iCs w:val="0"/>
        </w:rPr>
        <w:t xml:space="preserve">[00:03:37] Speaker 2: </w:t>
      </w:r>
      <w:r>
        <w:rPr>
          <w:rFonts w:ascii="Arial" w:hAnsi="Arial" w:eastAsia="Arial" w:cs="Arial"/>
          <w:sz w:val="24"/>
          <w:szCs w:val="24"/>
          <w:b w:val="0"/>
          <w:bCs w:val="0"/>
          <w:i w:val="0"/>
          <w:iCs w:val="0"/>
        </w:rPr>
        <w:t xml:space="preserve">Oui, une liste noire mise à jour tous les six mois. Elle a été créée après les attentats du 11 septembre 2001. Une liste où figurent notamment 13 personnes et 22 groupes, dont les talibans, dont le Hamas, dont l'administration État islamique. Pour l'heure, au moins 232 personnalités et 44 entités iraniennes font l'objet de sanctions européennes. Qu'est-ce que cela implique ? Ça veut dire un gel des avoirs financiers, une interdiction de fournir des fonds et une interdiction de voyager pour tous les membres permanents du corps des gardiens de la Révolution. Interdiction, évidemment, de venir en Europe.</w:t>
      </w:r>
    </w:p>
    <w:p>
      <w:pPr>
        <w:jc w:val="start"/>
      </w:pPr>
      <w:r>
        <w:rPr>
          <w:rFonts w:ascii="Arial" w:hAnsi="Arial" w:eastAsia="Arial" w:cs="Arial"/>
          <w:sz w:val="24"/>
          <w:szCs w:val="24"/>
          <w:b w:val="1"/>
          <w:bCs w:val="1"/>
          <w:i w:val="0"/>
          <w:iCs w:val="0"/>
        </w:rPr>
        <w:t xml:space="preserve">[00:04:13] Speaker 1: </w:t>
      </w:r>
      <w:r>
        <w:rPr>
          <w:rFonts w:ascii="Arial" w:hAnsi="Arial" w:eastAsia="Arial" w:cs="Arial"/>
          <w:sz w:val="24"/>
          <w:szCs w:val="24"/>
          <w:b w:val="0"/>
          <w:bCs w:val="0"/>
          <w:i w:val="0"/>
          <w:iCs w:val="0"/>
        </w:rPr>
        <w:t xml:space="preserve">Et puis, merci beaucoup, Cécile Galluccio. C'est terminé pour ces clés de l'info. Les clés de l'info avec Cécile Galluccio. On peut retrouver votre chronique sur nos réseaux sociaux, évidemment.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Iran  quest-ce que les Gardiens de la révolution islamique   FRANCE 24.mp4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usvCn4h6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2026-08-23T00:23:10+00:00</dcterms:created>
  <dcterms:modified xsi:type="dcterms:W3CDTF">2026-08-23T00:23:10+00:00</dcterms:modified>
</cp:coreProperties>
</file>

<file path=docProps/custom.xml><?xml version="1.0" encoding="utf-8"?>
<Properties xmlns="http://schemas.openxmlformats.org/officeDocument/2006/custom-properties" xmlns:vt="http://schemas.openxmlformats.org/officeDocument/2006/docPropsVTypes"/>
</file>