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Tellement je t'aime, je pense à toi, tellement je t'aime, sur elle de toi, tellement je t'aime, passionnément... En 2007, vous soutenez Nicolas Sarkozy à l'élection présidentielle et ça vous coûte très très cher. Ouais. Avec le recul, est-ce que vous avez compris ce qui s'était joué pendant cet épisode ?</w:t>
      </w:r>
    </w:p>
    <w:p>
      <w:pPr>
        <w:jc w:val="start"/>
      </w:pPr>
      <w:r>
        <w:rPr>
          <w:rFonts w:ascii="Arial" w:hAnsi="Arial" w:eastAsia="Arial" w:cs="Arial"/>
          <w:sz w:val="24"/>
          <w:szCs w:val="24"/>
          <w:b w:val="1"/>
          <w:bCs w:val="1"/>
          <w:i w:val="0"/>
          <w:iCs w:val="0"/>
        </w:rPr>
        <w:t xml:space="preserve">[00:00:19] Speaker 2: </w:t>
      </w:r>
      <w:r>
        <w:rPr>
          <w:rFonts w:ascii="Arial" w:hAnsi="Arial" w:eastAsia="Arial" w:cs="Arial"/>
          <w:sz w:val="24"/>
          <w:szCs w:val="24"/>
          <w:b w:val="0"/>
          <w:bCs w:val="0"/>
          <w:i w:val="0"/>
          <w:iCs w:val="0"/>
        </w:rPr>
        <w:t xml:space="preserve">Aujourd'hui, oui. Avec le temps, j'ai eu le temps de réfléchir. Oui, et donc ? J'ai eu le temps, mais c'est vrai que pour faire court, il fallait pas que je sois dedans. Déjà, moi je viens soutenir à l'époque un ami, et puis je pensais même pas du tout aux conséquences, j'étais jeune, j'avais 26 ans je crois. Il avait sorti une phrase qui s'appelait l'égalité des chances. Et ce qui m'a attiré, c'était ça en fait, ce franc-parler, cette... Je me suis jamais dit je suis de droite ou... Ou de gauche, ou... Moi je suis un artiste. Je me dis tiens, peut-être que, sans prétention, je peux être un modèle français d'origine algérienne, donc issu de l'immigration. Donc je me dis tiens, il y a une réussite sociale, pourquoi pas ? Mais vraiment, je pensais pas du tout aux conséquences. Et c'est vrai que j'aurais pas dû être là-dedans. Alors les conséquences, on en parle ? Les conséquences, ça a donné un burn-out, où j'ai décidé de partir quelques... Quelques mois, au début, j'étais vraiment sur un... Pour aller me reposer, pour aller vraiment voir plus clair. Et puis aujourd'hui, ça fait 12 ans. Donc j'ai posé mes valises à Marrakech, et je me suis reconstruit. Peut-être aussi des moments, il faut pas voir que le mauvais. Peut-être qu'aujourd'hui, je sais qui est qui, et c'était important pour moi de le savoir, peut-être. C'est ça. Sous-titrage Société Radio-Canada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Faudel est linvité du Paris des Arts   FRANCE 24.mp4 (Completed: 01/30/2026)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Y4nQBMPjjK/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2026-08-22T10:15:28+00:00</dcterms:created>
  <dcterms:modified xsi:type="dcterms:W3CDTF">2026-08-22T10:15:28+00:00</dcterms:modified>
</cp:coreProperties>
</file>

<file path=docProps/custom.xml><?xml version="1.0" encoding="utf-8"?>
<Properties xmlns="http://schemas.openxmlformats.org/officeDocument/2006/custom-properties" xmlns:vt="http://schemas.openxmlformats.org/officeDocument/2006/docPropsVTypes"/>
</file>