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[00:00:03] Speaker 1: </w:t>
      </w:r>
      <w:r>
        <w:rPr>
          <w:rFonts w:ascii="Arial" w:hAnsi="Arial" w:eastAsia="Arial" w:cs="Arial"/>
          <w:sz w:val="24"/>
          <w:szCs w:val="24"/>
          <w:b w:val="0"/>
          <w:bCs w:val="0"/>
          <w:i w:val="0"/>
          <w:iCs w:val="0"/>
        </w:rPr>
        <w:t xml:space="preserve">C'est un bon historique pour la présidente par intérim du Venezuela. Le Parlement a voté une loi ouvrant l'accès du pétrole au secteur privé, jusqu'ici majoritairement contrôlé par l'État.</w:t>
      </w:r>
    </w:p>
    <w:p>
      <w:pPr>
        <w:jc w:val="start"/>
      </w:pPr>
      <w:r>
        <w:rPr>
          <w:rFonts w:ascii="Arial" w:hAnsi="Arial" w:eastAsia="Arial" w:cs="Arial"/>
          <w:sz w:val="24"/>
          <w:szCs w:val="24"/>
          <w:b w:val="1"/>
          <w:bCs w:val="1"/>
          <w:i w:val="0"/>
          <w:iCs w:val="0"/>
        </w:rPr>
        <w:t xml:space="preserve">[00:00:19] Speaker 2: </w:t>
      </w:r>
      <w:r>
        <w:rPr>
          <w:rFonts w:ascii="Arial" w:hAnsi="Arial" w:eastAsia="Arial" w:cs="Arial"/>
          <w:sz w:val="24"/>
          <w:szCs w:val="24"/>
          <w:b w:val="0"/>
          <w:bCs w:val="0"/>
          <w:i w:val="0"/>
          <w:iCs w:val="0"/>
        </w:rPr>
        <w:t xml:space="preserve">Cette loi nous permet de faire un véritable bon historique pour transformer ces réserves pétrolières, les plus importantes de la planète, en la plus grande source de bonheur dont un peuple puisse rêver. Le peuple vénézuélien étant le détenteur légitime de ce bonheur.</w:t>
      </w:r>
    </w:p>
    <w:p>
      <w:pPr>
        <w:jc w:val="start"/>
      </w:pPr>
      <w:r>
        <w:rPr>
          <w:rFonts w:ascii="Arial" w:hAnsi="Arial" w:eastAsia="Arial" w:cs="Arial"/>
          <w:sz w:val="24"/>
          <w:szCs w:val="24"/>
          <w:b w:val="1"/>
          <w:bCs w:val="1"/>
          <w:i w:val="0"/>
          <w:iCs w:val="0"/>
        </w:rPr>
        <w:t xml:space="preserve">[00:00:36] Speaker 1: </w:t>
      </w:r>
      <w:r>
        <w:rPr>
          <w:rFonts w:ascii="Arial" w:hAnsi="Arial" w:eastAsia="Arial" w:cs="Arial"/>
          <w:sz w:val="24"/>
          <w:szCs w:val="24"/>
          <w:b w:val="0"/>
          <w:bCs w:val="0"/>
          <w:i w:val="0"/>
          <w:iCs w:val="0"/>
        </w:rPr>
        <w:t xml:space="preserve">Les travailleurs, soutien du gouvernement, ont manifesté en faveur de cette loi ce jeudi dans les rues de Caracas. Ils espèrent que les investissements étrangers vont revitaliser le secteur et permettre des augmentations de leurs revenus extrêmement faibles actuellement.</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Nous n'avons pas baissé les bras et nous continuerons à nous battre en travaillant trois fois plus dur. Huit, douze, vingt-quatre heures par jour, si nécessaire.</w:t>
      </w:r>
    </w:p>
    <w:p>
      <w:pPr>
        <w:jc w:val="start"/>
      </w:pPr>
      <w:r>
        <w:rPr>
          <w:rFonts w:ascii="Arial" w:hAnsi="Arial" w:eastAsia="Arial" w:cs="Arial"/>
          <w:sz w:val="24"/>
          <w:szCs w:val="24"/>
          <w:b w:val="1"/>
          <w:bCs w:val="1"/>
          <w:i w:val="0"/>
          <w:iCs w:val="0"/>
        </w:rPr>
        <w:t xml:space="preserve">[00:01:05] Speaker 4: </w:t>
      </w:r>
      <w:r>
        <w:rPr>
          <w:rFonts w:ascii="Arial" w:hAnsi="Arial" w:eastAsia="Arial" w:cs="Arial"/>
          <w:sz w:val="24"/>
          <w:szCs w:val="24"/>
          <w:b w:val="0"/>
          <w:bCs w:val="0"/>
          <w:i w:val="0"/>
          <w:iCs w:val="0"/>
        </w:rPr>
        <w:t xml:space="preserve">Grâce à la nouvelle loi sur les hydrocarbures, nous allons générer de nouvelles recettes qui pourront être investies dans les secteurs de la santé, de l'éducation, ainsi que dans l'intérêt général de la population.</w:t>
      </w:r>
    </w:p>
    <w:p>
      <w:pPr>
        <w:jc w:val="start"/>
      </w:pPr>
      <w:r>
        <w:rPr>
          <w:rFonts w:ascii="Arial" w:hAnsi="Arial" w:eastAsia="Arial" w:cs="Arial"/>
          <w:sz w:val="24"/>
          <w:szCs w:val="24"/>
          <w:b w:val="1"/>
          <w:bCs w:val="1"/>
          <w:i w:val="0"/>
          <w:iCs w:val="0"/>
        </w:rPr>
        <w:t xml:space="preserve">[00:01:15] Speaker 1: </w:t>
      </w:r>
      <w:r>
        <w:rPr>
          <w:rFonts w:ascii="Arial" w:hAnsi="Arial" w:eastAsia="Arial" w:cs="Arial"/>
          <w:sz w:val="24"/>
          <w:szCs w:val="24"/>
          <w:b w:val="0"/>
          <w:bCs w:val="0"/>
          <w:i w:val="0"/>
          <w:iCs w:val="0"/>
        </w:rPr>
        <w:t xml:space="preserve">Hasard ou conséquence, Washington a levé dans la foulée les sanctions qui pesaient sur le géant pétrolier public vénézuélien, autorisant de facto à commercer avec l'entreprise. Jeudi, Donald Trump a aussi demandé la réduction de l'économie. Jeudi, Donald Trump a aussi demandé la réduction de l'économie. Jeudi, Donald Trump a aussi demandé la réouverture de l'espace aérien du Venezuela aux vols commerciaux.</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Pétrole  le Venezuela adopte une loi favorable au secteur privé  FRANCE 24.mp4 (Completed: 01/30/2026)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43vTX5mzzq/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