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el momento en el que las autoridades de la Fuerza Aérea de la República de Chile realizaron la operación de la Fuerza Aérea de la República de Chile, la Fuerza Aérea de la República de Chile, en el momento en el que la Fuerza Aérea de la República de Chile realizó la operación de la Fuerza Aérea de la República de Chile, en el momento en el que la Fuerza Aérea de la República de Chile realizó la operación de la Fuerza Aérea de la República de Chile,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Megaavalancha cubre un resort ️ ️.mp4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0rlkHLpl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