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judge ruled that federal prosecutors cannot seek the death penalty against Luigi Mangione. It is a huge win for the defense, the judge dismissing a federal count of murder and a related firearms charge. To be convicted of a federal count of murder, the prosecution would need to prove that the murder was done in addition to another crime of violence. In this case, prosecutors allege that was stalking, the judge ruling that stalking is not a violent crime, so those counts are out. Mangione will go forward and face the stalking charges when he goes to trial in September. The government, though, did get a good ruling. The judge said that evidence obtained from Mangione's backpack could be used at trial. That includes a firearm that authorities have linked back to the crime scene in Manhattan as well as a diary of his writings.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Luigi Mangione will not face the death penalty.mp4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QiXU3FIv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