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There's a lot of interest in Bruce Springsteen's new song. Here's why. Springsteen released the song on Wednesday. It's called Streets of Minneapolis. This one he wrote on Saturday in response to ICE actions in Minneapolis and dedicated it to the memory of Alex Pretty and Rene Good, who were both fatally shot by federal agents this month in Minneapolis. Springsteen makes it very clear how he feels in this song. He uses phrases like occupier's boots and King Trump's private army from the DHS. Springsteen fans are tuning in and listening, many thanking him for support for the protesters in Minneapolis, and some criticizing him for it.</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There's a lot of interest today in the term snow totals, and for good reason. This blockbuster winter storm that stretched over 2,000 miles at one point dropped significant snow. The record-setting snowfall totals here in Louisville, Kentucky, but 18 states actually recorded over a foot or more of snow, and that's not the entire story. Because there is a lot of interest in whether or not this storm is over, and yeah, even though the snow has come to an end, it's the cold Arctic air that is going to freeze the impacts in place, we've got over 200 million Americans that will feel sub-zero wind chills in the coming days, and it's not over just yet. Reinforcing shots of cold air will bring more Arctic weather to the eastern half of the country into next weekend.</w:t>
      </w:r>
    </w:p>
    <w:p>
      <w:pPr>
        <w:jc w:val="start"/>
      </w:pPr>
      <w:r>
        <w:rPr>
          <w:rFonts w:ascii="Arial" w:hAnsi="Arial" w:eastAsia="Arial" w:cs="Arial"/>
          <w:sz w:val="24"/>
          <w:szCs w:val="24"/>
          <w:b w:val="1"/>
          <w:bCs w:val="1"/>
          <w:i w:val="0"/>
          <w:iCs w:val="0"/>
        </w:rPr>
        <w:t xml:space="preserve">[00:01:29] Speaker 3: </w:t>
      </w:r>
      <w:r>
        <w:rPr>
          <w:rFonts w:ascii="Arial" w:hAnsi="Arial" w:eastAsia="Arial" w:cs="Arial"/>
          <w:sz w:val="24"/>
          <w:szCs w:val="24"/>
          <w:b w:val="0"/>
          <w:bCs w:val="0"/>
          <w:i w:val="0"/>
          <w:iCs w:val="0"/>
        </w:rPr>
        <w:t xml:space="preserve">There's a lot of interest today in the new doomsday clock time, and here's why. In 1945, a group of scientists working on the Manhattan Project, the code name for the atomic bomb project during World War II, created a non-profit called the Bulletin of the Atomic Scientist. Just a couple of years later, those Bulletin scientists made the doomsday clock, a symbolic representation of how close humanity is to destroying the world. Every year, the Bulletin scientists set a new time. Some years the time changes, and some years it doesn't. But today, nearly 8 decades later, the clock has been set at just 85 seconds to midnight, the closest the clock has ever been to the moment at which we will have made Earth unlivable. People may wonder why the scientists made this change. The Bulletin president said it's not only because humanity hasn't made enough progress on threats like the climate crisis, misinformation, nuclear weapons, biological dangers, and more, but also because those threats have only gotten worse.</w:t>
      </w:r>
    </w:p>
    <w:p>
      <w:pPr>
        <w:jc w:val="start"/>
      </w:pPr>
      <w:r>
        <w:rPr>
          <w:rFonts w:ascii="Arial" w:hAnsi="Arial" w:eastAsia="Arial" w:cs="Arial"/>
          <w:sz w:val="24"/>
          <w:szCs w:val="24"/>
          <w:b w:val="1"/>
          <w:bCs w:val="1"/>
          <w:i w:val="0"/>
          <w:iCs w:val="0"/>
        </w:rPr>
        <w:t xml:space="preserve">[00:02:27] Speaker 4: </w:t>
      </w:r>
      <w:r>
        <w:rPr>
          <w:rFonts w:ascii="Arial" w:hAnsi="Arial" w:eastAsia="Arial" w:cs="Arial"/>
          <w:sz w:val="24"/>
          <w:szCs w:val="24"/>
          <w:b w:val="0"/>
          <w:bCs w:val="0"/>
          <w:i w:val="0"/>
          <w:iCs w:val="0"/>
        </w:rPr>
        <w:t xml:space="preserve">A lot of people are searching for Bangor plane crash today, and here's why. The Federal Aviation Administration and the National Transportation Safety Board are investigating a private business jet that crashed on takeoff from Bangor, Maine around 7.45 p.m. on Sunday evening. This was in the middle of a snowstorm, and the FAA now says the plane rolled upside down and caught fire in the crash. A lot of people searching, wondering about the weather at the time of the crash, and that is something that investigators will look into deeply as this happened during below freezing temperatures, in low visibility, and during snow. A lot of people will also want to know who was on board this plane at the time of the crash. We know, according to Federal Aviation Administration records, that this plane was registered to a law firm in Houston, Texas.</w:t>
      </w:r>
    </w:p>
    <w:p>
      <w:pPr>
        <w:jc w:val="start"/>
      </w:pPr>
      <w:r>
        <w:rPr>
          <w:rFonts w:ascii="Arial" w:hAnsi="Arial" w:eastAsia="Arial" w:cs="Arial"/>
          <w:sz w:val="24"/>
          <w:szCs w:val="24"/>
          <w:b w:val="1"/>
          <w:bCs w:val="1"/>
          <w:i w:val="0"/>
          <w:iCs w:val="0"/>
        </w:rPr>
        <w:t xml:space="preserve">[00:03:16] Speaker 5: </w:t>
      </w:r>
      <w:r>
        <w:rPr>
          <w:rFonts w:ascii="Arial" w:hAnsi="Arial" w:eastAsia="Arial" w:cs="Arial"/>
          <w:sz w:val="24"/>
          <w:szCs w:val="24"/>
          <w:b w:val="0"/>
          <w:bCs w:val="0"/>
          <w:i w:val="0"/>
          <w:iCs w:val="0"/>
        </w:rPr>
        <w:t xml:space="preserve">A lot of people have been searching for Tesla recently, and that's because on Wednesday evening, the company reported earnings, and they reported a steep decline in annual profits, partly as a result of a decline in their car sales. Tesla has faced increased competition from places like China, they've faced the loss of the electric vehicle tax credit in the United States, and people have not been buying the cars partly as a result of CEO Elon Musk's political activity. For those wondering what this means for Tesla cars, Elon Musk made a surprise announcement. They will be discontinuing the X and S models, turning that factory space in California into making the humanoid robots Optimus. This is part of Elon Musk's futuristic plan to turn Tesla from a car company to one focused on AI and robotics. Think robo-taxis and an Optimus robot who can do everything from clean your house to perform surgery. Elon Musk has claimed that up to 80% of Tesla's value will eventually come from Optimus, but the humanoid robot industry is way more complicated and competitive than the car industry. There's another incentive for Elon Musk. If he wants to reach that $1 trillion pay package that Tesla shareholders approved last year, he needs to deliver 1 million Optimus robots in the next 10 years.</w:t>
      </w:r>
    </w:p>
    <w:p>
      <w:pPr>
        <w:jc w:val="start"/>
      </w:pPr>
      <w:r>
        <w:rPr>
          <w:rFonts w:ascii="Arial" w:hAnsi="Arial" w:eastAsia="Arial" w:cs="Arial"/>
          <w:sz w:val="24"/>
          <w:szCs w:val="24"/>
          <w:b w:val="1"/>
          <w:bCs w:val="1"/>
          <w:i w:val="0"/>
          <w:iCs w:val="0"/>
        </w:rPr>
        <w:t xml:space="preserve">[00:04:30] Speaker 6: </w:t>
      </w:r>
      <w:r>
        <w:rPr>
          <w:rFonts w:ascii="Arial" w:hAnsi="Arial" w:eastAsia="Arial" w:cs="Arial"/>
          <w:sz w:val="24"/>
          <w:szCs w:val="24"/>
          <w:b w:val="0"/>
          <w:bCs w:val="0"/>
          <w:i w:val="0"/>
          <w:iCs w:val="0"/>
        </w:rPr>
        <w:t xml:space="preserve">A lot of people are searching online today about Bill Belichick, and here's why. According to multiple reports, Belichick was not selected as a first ballot Hall of Famer, and that has people just stunned. I mean, we're talking about the most successful coach in NFL history. Belichick won six Super Bowls as the head coach of the New England Patriots and two more as the defensive coordinator for the New York Giants, and his Patriots just dominated the AFC East for two decades. So how in the world does this happen? In order to get into the Pro Football Hall of Fame, you've got to get 40 out of the possible 50 votes from the selection committee, and that committee, it's made up of media members and football experts like former coaches and general managers. So this means that at least 11 of those voters on the selection committee left Belichick off their ballot. According to reports, some voters considered the Spygate and Deflategate scandals when it came to the voting, and leaving Belichick off of their ballot was perhaps sort of a punishment for those scandals. Voters are also up for Belichick today because so many people have sounded off about this. President Trump chimed in calling the news ridiculous. Patrick Mahomes said it was insane, and JJ Watt said there's not a single world whatsoever in which Belichick is not a first ballot Hall of Famer.</w:t>
      </w:r>
    </w:p>
    <w:p>
      <w:pPr>
        <w:jc w:val="start"/>
      </w:pPr>
      <w:r>
        <w:rPr>
          <w:rFonts w:ascii="Arial" w:hAnsi="Arial" w:eastAsia="Arial" w:cs="Arial"/>
          <w:sz w:val="24"/>
          <w:szCs w:val="24"/>
          <w:b w:val="1"/>
          <w:bCs w:val="1"/>
          <w:i w:val="0"/>
          <w:iCs w:val="0"/>
        </w:rPr>
        <w:t xml:space="preserve">[00:05:50] Speaker 7: </w:t>
      </w:r>
      <w:r>
        <w:rPr>
          <w:rFonts w:ascii="Arial" w:hAnsi="Arial" w:eastAsia="Arial" w:cs="Arial"/>
          <w:sz w:val="24"/>
          <w:szCs w:val="24"/>
          <w:b w:val="0"/>
          <w:bCs w:val="0"/>
          <w:i w:val="0"/>
          <w:iCs w:val="0"/>
        </w:rPr>
        <w:t xml:space="preserve">If you happen to be searching the name Ilhan Omar, you are not alone, and that is because of what happened here in Minneapolis. She represents Minneapolis, Minnesota, and the surrounding area. She once a month has town halls, but this time it was very different. She was attacked. There was someone who was inside of her town hall attending. He jumped up out of his chair, had a syringe in his hand, and sprayed some sort of liquid out her, out of that syringe. She cocked her arm back and lunged for him, but her security detail got in between the two of them, took him to the ground, and sent him out of the room. She too ended up leaving the room. I was able to talk to her for just a few minutes in an exclusive interview where I asked her how she was doing. She said she thinks she is fine, but she was going to get medically checked out. She said she would not stop her town hall, defied the danger there, saying, I have experienced war. I will not let this intimidate me. I'm built like that. People are also searching for the person responsible for this, the suspect. We now know his name is Anthony Kazmierczak. He's a 55-year-old who is pretty active online making political statements. We also know that he's had a couple of DUI arrests as well, but he is the person that police say is responsible for this attack against the congresswoman.</w:t>
      </w:r>
    </w:p>
    <w:p>
      <w:pPr>
        <w:jc w:val="start"/>
      </w:pPr>
      <w:r>
        <w:rPr>
          <w:rFonts w:ascii="Arial" w:hAnsi="Arial" w:eastAsia="Arial" w:cs="Arial"/>
          <w:sz w:val="24"/>
          <w:szCs w:val="24"/>
          <w:b w:val="1"/>
          <w:bCs w:val="1"/>
          <w:i w:val="0"/>
          <w:iCs w:val="0"/>
        </w:rPr>
        <w:t xml:space="preserve">[00:07:13] Speaker 8: </w:t>
      </w:r>
      <w:r>
        <w:rPr>
          <w:rFonts w:ascii="Arial" w:hAnsi="Arial" w:eastAsia="Arial" w:cs="Arial"/>
          <w:sz w:val="24"/>
          <w:szCs w:val="24"/>
          <w:b w:val="0"/>
          <w:bCs w:val="0"/>
          <w:i w:val="0"/>
          <w:iCs w:val="0"/>
        </w:rPr>
        <w:t xml:space="preserve">A lot of people are searching today online for Trump Gold Card, and here's why. The Trump Gold Card is a new U.S. visa that provides lawful permanent resident status to a person in exchange for a $1 million payment. That payment serves as evidence that a person is going to substantially benefit the United States and also that they've passed an in-depth background check. People are searching today because Trinidad-born rapper Nicki Minaj posted on X a photo of her Trump Gold Card, writing that she was finalizing her citizenship paperwork and also that she'd gotten the card free of charge. Earlier, Minaj had been at an event with Trump where she called herself the president's number one fan and said she was committing to contributing to his Trump Accounts Initiative, which are investment accounts created for babies born between 2025 and 2028 that are also going to be seeded with a $1,000 initial contribution from the federal government. Following that event, Minaj and Trump filmed a TikTok together where she called Trump her favorite president, Trump returned the favor, calling her the queen of rap.</w:t>
      </w:r>
    </w:p>
    <w:p>
      <w:pPr>
        <w:jc w:val="start"/>
      </w:pPr>
      <w:r>
        <w:rPr>
          <w:rFonts w:ascii="Arial" w:hAnsi="Arial" w:eastAsia="Arial" w:cs="Arial"/>
          <w:sz w:val="24"/>
          <w:szCs w:val="24"/>
          <w:b w:val="1"/>
          <w:bCs w:val="1"/>
          <w:i w:val="0"/>
          <w:iCs w:val="0"/>
        </w:rPr>
        <w:t xml:space="preserve">[00:08:16] Speaker 9: </w:t>
      </w:r>
      <w:r>
        <w:rPr>
          <w:rFonts w:ascii="Arial" w:hAnsi="Arial" w:eastAsia="Arial" w:cs="Arial"/>
          <w:sz w:val="24"/>
          <w:szCs w:val="24"/>
          <w:b w:val="0"/>
          <w:bCs w:val="0"/>
          <w:i w:val="0"/>
          <w:iCs w:val="0"/>
        </w:rPr>
        <w:t xml:space="preserve">Shadour Sanders is trending online today. The Cleveland Browns rookie quarterback was named a pro bowler and has a lot of people talking just seven starts this season, 1400 yards passing, seven touchdowns, 10 interceptions. The Patriots quarterback Drake May will be busy playing in Super Bowl 60 next week. So that opened the door for an alternate pro bowl rosters are voted on by fans, players and coaches. Each of those segments makes up 33.3% of the vote. The NFL doesn't reveal how alternates are selected though. Trevor Lawrence was originally named the alternate in December when the rosters were unveiled. Only four AFC quarterbacks ranked in the top 10 of fan voting. Josh Allen, Patrick Mahomes, Bo Nix and May Mahomes, Allen and Nix. They're dealing with injuries suffered near the end of the season. The story's also driving online conversation that a lot of NFL fans seem to have every year about what the pro bowl game has become and whether it's even worth having. It's now a skills competition and a seven on seven flag football game. Super Bowl 2026 is trending all over the place today after two phenomenal conference championship games on Sunday, Super Bowl 60 in Santa Clara, California is set. Seahawks beat the Rams in the NFC championship 3127 powered by Sam Darnold's three touchdown passes for other teams, let them walk or kicked him to the curb. Now he's taken Seattle to the Super Bowl. In the AFC, the Patriots took down the Broncos in Denver 10 to 7. New England and their dominant defense are the first team ever to go nine and oh on the road. Their 23 year old quarterback Drake May will be the second youngest quarterback to ever start in the Super Bowl behind only Dan Marino, the Hall of Famer. After two straight four win seasons, New England head coach Mike Vrabel leads them to the Super Bowl in year one to face the Seahawks on February 8th in a rematch of the 2015 Super Bowl. So there you go. If you hear people talking about Super Bowl 2026 or see it popping up everywhere online today, now you're all looped 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gold card, doomsday clock and this weeks most-searched news  Looped In.mp4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5o5MtmGN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2026-08-22T12:06:36+00:00</dcterms:created>
  <dcterms:modified xsi:type="dcterms:W3CDTF">2026-08-22T12:06:36+00:00</dcterms:modified>
</cp:coreProperties>
</file>

<file path=docProps/custom.xml><?xml version="1.0" encoding="utf-8"?>
<Properties xmlns="http://schemas.openxmlformats.org/officeDocument/2006/custom-properties" xmlns:vt="http://schemas.openxmlformats.org/officeDocument/2006/docPropsVTypes"/>
</file>