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Après des mois d'attente, le numéro 2 du ministère de la justice américain annonce une nouvelle publication massive de documents liés à l'affaire Epstein.</w:t>
      </w:r>
    </w:p>
    <w:p>
      <w:pPr>
        <w:jc w:val="start"/>
      </w:pPr>
      <w:r>
        <w:rPr>
          <w:rFonts w:ascii="Arial" w:hAnsi="Arial" w:eastAsia="Arial" w:cs="Arial"/>
          <w:sz w:val="24"/>
          <w:szCs w:val="24"/>
          <w:b w:val="1"/>
          <w:bCs w:val="1"/>
          <w:i w:val="0"/>
          <w:iCs w:val="0"/>
        </w:rPr>
        <w:t xml:space="preserve">[00:00:11] Speaker 2: </w:t>
      </w:r>
      <w:r>
        <w:rPr>
          <w:rFonts w:ascii="Arial" w:hAnsi="Arial" w:eastAsia="Arial" w:cs="Arial"/>
          <w:sz w:val="24"/>
          <w:szCs w:val="24"/>
          <w:b w:val="0"/>
          <w:bCs w:val="0"/>
          <w:i w:val="0"/>
          <w:iCs w:val="0"/>
        </w:rPr>
        <w:t xml:space="preserve">L'effort de collecte du ministère a abouti à l'identification de plus de 6 millions de pages potentiellement pertinentes. Aujourd'hui, nous publions plus de 3 millions de pages, dont plus de 2 000 vidéos et 180 000 images.</w:t>
      </w:r>
    </w:p>
    <w:p>
      <w:pPr>
        <w:jc w:val="start"/>
      </w:pPr>
      <w:r>
        <w:rPr>
          <w:rFonts w:ascii="Arial" w:hAnsi="Arial" w:eastAsia="Arial" w:cs="Arial"/>
          <w:sz w:val="24"/>
          <w:szCs w:val="24"/>
          <w:b w:val="1"/>
          <w:bCs w:val="1"/>
          <w:i w:val="0"/>
          <w:iCs w:val="0"/>
        </w:rPr>
        <w:t xml:space="preserve">[00:00:25] Speaker 1: </w:t>
      </w:r>
      <w:r>
        <w:rPr>
          <w:rFonts w:ascii="Arial" w:hAnsi="Arial" w:eastAsia="Arial" w:cs="Arial"/>
          <w:sz w:val="24"/>
          <w:szCs w:val="24"/>
          <w:b w:val="0"/>
          <w:bCs w:val="0"/>
          <w:i w:val="0"/>
          <w:iCs w:val="0"/>
        </w:rPr>
        <w:t xml:space="preserve">Une loi votée par le Congrès obligeait le gouvernement à publier ces documents. Depuis des mois, ce dossier est politiquement explosif. Jeffrey Epstein, à l'origine d'un système d'exploitation de mineurs, fréquentait Donald Trump. Le président américain assure avoir rompu contact avant que le financier ne soit poursuivi par la justice. Face aux journalistes, le ministère de la justice nie toute implication de la Maison-Blanche dans l'enquête.</w:t>
      </w:r>
    </w:p>
    <w:p>
      <w:pPr>
        <w:jc w:val="start"/>
      </w:pPr>
      <w:r>
        <w:rPr>
          <w:rFonts w:ascii="Arial" w:hAnsi="Arial" w:eastAsia="Arial" w:cs="Arial"/>
          <w:sz w:val="24"/>
          <w:szCs w:val="24"/>
          <w:b w:val="1"/>
          <w:bCs w:val="1"/>
          <w:i w:val="0"/>
          <w:iCs w:val="0"/>
        </w:rPr>
        <w:t xml:space="preserve">[00:00:54] Speaker 2: </w:t>
      </w:r>
      <w:r>
        <w:rPr>
          <w:rFonts w:ascii="Arial" w:hAnsi="Arial" w:eastAsia="Arial" w:cs="Arial"/>
          <w:sz w:val="24"/>
          <w:szCs w:val="24"/>
          <w:b w:val="0"/>
          <w:bCs w:val="0"/>
          <w:i w:val="0"/>
          <w:iCs w:val="0"/>
        </w:rPr>
        <w:t xml:space="preserve">Mon équipe a eu des contacts au sein de la Maison-Blanche, mais ils n'ont rien eu à voir là-dedans. Nous n'avons pas protégé. Nous n'avons pas protégé le président Trump, ni qui que ce soit d'autre.</w:t>
      </w:r>
    </w:p>
    <w:p>
      <w:pPr>
        <w:jc w:val="start"/>
      </w:pPr>
      <w:r>
        <w:rPr>
          <w:rFonts w:ascii="Arial" w:hAnsi="Arial" w:eastAsia="Arial" w:cs="Arial"/>
          <w:sz w:val="24"/>
          <w:szCs w:val="24"/>
          <w:b w:val="1"/>
          <w:bCs w:val="1"/>
          <w:i w:val="0"/>
          <w:iCs w:val="0"/>
        </w:rPr>
        <w:t xml:space="preserve">[00:01:03] Speaker 1: </w:t>
      </w:r>
      <w:r>
        <w:rPr>
          <w:rFonts w:ascii="Arial" w:hAnsi="Arial" w:eastAsia="Arial" w:cs="Arial"/>
          <w:sz w:val="24"/>
          <w:szCs w:val="24"/>
          <w:b w:val="0"/>
          <w:bCs w:val="0"/>
          <w:i w:val="0"/>
          <w:iCs w:val="0"/>
        </w:rPr>
        <w:t xml:space="preserve">Des déclarations questionnées par les démocrates.</w:t>
      </w:r>
    </w:p>
    <w:p>
      <w:pPr>
        <w:jc w:val="start"/>
      </w:pPr>
      <w:r>
        <w:rPr>
          <w:rFonts w:ascii="Arial" w:hAnsi="Arial" w:eastAsia="Arial" w:cs="Arial"/>
          <w:sz w:val="24"/>
          <w:szCs w:val="24"/>
          <w:b w:val="1"/>
          <w:bCs w:val="1"/>
          <w:i w:val="0"/>
          <w:iCs w:val="0"/>
        </w:rPr>
        <w:t xml:space="preserve">[00:01:06] Speaker 3: </w:t>
      </w:r>
      <w:r>
        <w:rPr>
          <w:rFonts w:ascii="Arial" w:hAnsi="Arial" w:eastAsia="Arial" w:cs="Arial"/>
          <w:sz w:val="24"/>
          <w:szCs w:val="24"/>
          <w:b w:val="0"/>
          <w:bCs w:val="0"/>
          <w:i w:val="0"/>
          <w:iCs w:val="0"/>
        </w:rPr>
        <w:t xml:space="preserve">Ils affirment avoir rassemblé 6 millions de pages, mais n'ont publié que 3 millions. Qu'est-il advenu des 3 millions d'autres pages ? Que contiennent-elles ? Enfin, tous les documents mentionnant le nom de Trump ont-ils été rendus publics ? Oui ou non ? Nous exigeons des réponses.</w:t>
      </w:r>
    </w:p>
    <w:p>
      <w:pPr>
        <w:jc w:val="start"/>
      </w:pPr>
      <w:r>
        <w:rPr>
          <w:rFonts w:ascii="Arial" w:hAnsi="Arial" w:eastAsia="Arial" w:cs="Arial"/>
          <w:sz w:val="24"/>
          <w:szCs w:val="24"/>
          <w:b w:val="1"/>
          <w:bCs w:val="1"/>
          <w:i w:val="0"/>
          <w:iCs w:val="0"/>
        </w:rPr>
        <w:t xml:space="preserve">[00:01:24] Speaker 1: </w:t>
      </w:r>
      <w:r>
        <w:rPr>
          <w:rFonts w:ascii="Arial" w:hAnsi="Arial" w:eastAsia="Arial" w:cs="Arial"/>
          <w:sz w:val="24"/>
          <w:szCs w:val="24"/>
          <w:b w:val="0"/>
          <w:bCs w:val="0"/>
          <w:i w:val="0"/>
          <w:iCs w:val="0"/>
        </w:rPr>
        <w:t xml:space="preserve">Comme les précédentes, cette nouvelle publication devrait dévoiler de nouvelles affaires sur le gigantesque régime de la crise. Les premières lectures mettent en cause le prince Andrew. On apprend qu'il avait invité le milliardaire à Buckingham Palace après la levée de son assignation à résidence. Jeffrey Epstein avait alors été condamné pour prostitution de mineur.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Affaire Epstein  trois millions de pages accablantes sajoutent au dossier  FRANCE 24.mp4 (Completed: 01/31/2026)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uMGS9pU7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2026-08-22T14:00:53+00:00</dcterms:created>
  <dcterms:modified xsi:type="dcterms:W3CDTF">2026-08-22T14:00:53+00:00</dcterms:modified>
</cp:coreProperties>
</file>

<file path=docProps/custom.xml><?xml version="1.0" encoding="utf-8"?>
<Properties xmlns="http://schemas.openxmlformats.org/officeDocument/2006/custom-properties" xmlns:vt="http://schemas.openxmlformats.org/officeDocument/2006/docPropsVTypes"/>
</file>