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À la une ce soir, cette attaque sur l'aéroport de Niamey qui a été revendiquée par l'État islamique. Les autorités nigériennes, elles, accusent la France, le Bénin et la Côte d'Ivoire d'en être les commanditaires. Nous irons sur place dans cette édition. La visite d'État d'Idriss Déby à Paris. Le président tchadien a rencontré Emmanuel Macron à l'Élysée alors que Paris cherche à redéfinir ses liens avec plusieurs pays africains après une série de remises en cause de sa présence et de son influence sur le continent. Elles sont les voix d'une afro-soul francophone libre et engagée. 25 ans après leur tube Makeda, les Nubians n'ont rien perdu de leur élégance et de leur puissance. De Bordeaux à New York, du spoken word au jazz, elles tissent depuis toujours un lien profond entre l'Afrique, l'Europe. Les Antilles et la Gaspora Noire, ce soir, les Nubians sont nos invités. On ouvre ce journal par cette attaque qui a visé la nuit dernière l'aéroport de Niamey et a été revendiquée par l'État islamique. Les autorités, d'abord silencieuses, ont pris la parole et elles accusent la France, le Bénin et la Côte d'Ivoire d'en être les commanditaires. Laura Cambeau et Naomi Roche.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État islamique, selon le groupe CIT. Un peu plus tôt, l'agent au pouvoir s'était exprimé dans ce reportage diffusé par la télévision d'État.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aboyés qu'ils s'apprêtent, eux aussi, à leur tour, à nous écouter rigures.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Le Niger est miné depuis une dizaine d'années par les violences djihadistes du groupe de soutien à l'islam et aux musulmans et de l'organisation État islamique, très actif au Sahel. L'attaque a fait d'importants dégâts sur la zone de l'aéroport, aéroport où sont notamment stockés 1000 tonnes de Yellow Cake, un concentré d'uranium produit par le groupe nucléaire français Orano, au cœur d'un conflit entre l'agente militaire et l'entreprise française.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de la coopération bilatérale. Un contexte où, vous le savez, Paris cherche à redéfinir ses relations avec plusieurs pays africains après une remise en cause de sa présence et de son influence sur le continent. Ghislaine Alatarou.</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Selon le communiqué conjoint publié à l'issue de l'entretien, la France et le Tchad se sont accordés sur des orientations destinées à rédynamiser leur partenariat avec un accent particulier mis sur l'économie, l'investissement et les intérêts communs. Il s'agit d'un engagement qui s'annonce après des tensions liées à la rupture des accords militaires entre les deux pays en 2025. Les discussions devraient se poursuivre dans les prochains mois afin de garantir la mise en oeuvre concrète des engagements pris par les deux parties. Sur le plan régional, Paris et N'Djaména ont affiché une vision commune sur la crise soudanaise, appelant les forces en présence à respecter la trêve humanitaire proposée par le Quad. Il plaide pour une solution. Une solution politique préservant l'unité et l'intégrité territoriale du Soudan. Un double message donc, un rapprochement stratégique entre Paris et N'Djaména et une volonté affichée de peser davantage sur les grands dossiers sécuritaires de la région.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On passe au reste de l'actualité en bref et en images. Alassane Tigri a été arrêté pour complot contre l'autorité de l'État. L'ancien ministre est figure de l'opposition béninoise. Proche parent de l'auteur d'une tentative de coup d'État déjouée en décembre dernier à Cotonou. Au Mali, c'est un convoi de plusieurs dizaines de camions-citernes qui a été incendié lors d'une attaque attribuée aux djihadistes du JNIM. Plusieurs militaires et assaillants ont été tués. Une nouvelle intensification des offensives de ce type après plusieurs semaines d'accalmie. Les partis politiques dissous au Burkina Faso. C'était la volonté du régime militaire au pouvoir qui a déjà suspendu les activités des partis depuis 2022. Depuis son arrivée à la tête du pays, le capitaine Traoré, à la faveur d'un coup d'État, a sévèrement accru la répression des voix dissidentes. On passe à notre page culture de ce vendredi avec deux princesses, deux voix, deux sœurs, deux artistes. Le duo franco-cambonnais, les Nubians, qui ont marqué à elles deux. Les esprits, dans les années 90, avec leur new soul afropéenne. Une musique métissée, profondément engagée. Elles ont conquis les États-Unis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Merci de nous recevoir.</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Moi, je pense que c'est...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On avait vu quelque chose . On avait vu quelque chose. Et alors, Hélène, pour vous, est-ce que c'était... Voilà, ça vous fait... Vous vous dites que les choses ont avancé, que ça va mieux en France, parce qu'il faut rappeler aussi que vous avez vécu aux Etats-Unis.</w:t>
      </w:r>
    </w:p>
    <w:p>
      <w:pPr>
        <w:jc w:val="start"/>
      </w:pPr>
      <w:r>
        <w:rPr>
          <w:rFonts w:ascii="Arial" w:hAnsi="Arial" w:eastAsia="Arial" w:cs="Arial"/>
          <w:sz w:val="24"/>
          <w:szCs w:val="24"/>
          <w:b w:val="1"/>
          <w:bCs w:val="1"/>
          <w:i w:val="0"/>
          <w:iCs w:val="0"/>
        </w:rPr>
        <w:t xml:space="preserve">[00:07:40] Speaker 7: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racistes. C'est ce qu'on a précisé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On va aller un peu plus vite, quand même. Tout à fait.</w:t>
      </w:r>
    </w:p>
    <w:p>
      <w:pPr>
        <w:jc w:val="start"/>
      </w:pPr>
      <w:r>
        <w:rPr>
          <w:rFonts w:ascii="Arial" w:hAnsi="Arial" w:eastAsia="Arial" w:cs="Arial"/>
          <w:sz w:val="24"/>
          <w:szCs w:val="24"/>
          <w:b w:val="1"/>
          <w:bCs w:val="1"/>
          <w:i w:val="0"/>
          <w:iCs w:val="0"/>
        </w:rPr>
        <w:t xml:space="preserve">[00:08:24] Speaker 6: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et ces rencontres.</w:t>
      </w:r>
    </w:p>
    <w:p>
      <w:pPr>
        <w:jc w:val="start"/>
      </w:pPr>
      <w:r>
        <w:rPr>
          <w:rFonts w:ascii="Arial" w:hAnsi="Arial" w:eastAsia="Arial" w:cs="Arial"/>
          <w:sz w:val="24"/>
          <w:szCs w:val="24"/>
          <w:b w:val="1"/>
          <w:bCs w:val="1"/>
          <w:i w:val="0"/>
          <w:iCs w:val="0"/>
        </w:rPr>
        <w:t xml:space="preserve">[00:08:42] Speaker 7: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Alors, je propose d'ailleurs qu'on réécoute un petit bout de Maqueda pour se remettre dans l'oreille ce que c'était les Nubians.</w:t>
      </w:r>
    </w:p>
    <w:p>
      <w:pPr>
        <w:jc w:val="start"/>
      </w:pPr>
      <w:r>
        <w:rPr>
          <w:rFonts w:ascii="Arial" w:hAnsi="Arial" w:eastAsia="Arial" w:cs="Arial"/>
          <w:sz w:val="24"/>
          <w:szCs w:val="24"/>
          <w:b w:val="1"/>
          <w:bCs w:val="1"/>
          <w:i w:val="0"/>
          <w:iCs w:val="0"/>
        </w:rPr>
        <w:t xml:space="preserve">[00:09:11] Speaker 5: </w:t>
      </w:r>
      <w:r>
        <w:rPr>
          <w:rFonts w:ascii="Arial" w:hAnsi="Arial" w:eastAsia="Arial" w:cs="Arial"/>
          <w:sz w:val="24"/>
          <w:szCs w:val="24"/>
          <w:b w:val="0"/>
          <w:bCs w:val="0"/>
          <w:i w:val="0"/>
          <w:iCs w:val="0"/>
        </w:rPr>
        <w:t xml:space="preserve">On l'écoute.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 succès fou, Maqueda, en 98, qui vous a propulsé aux Etats-Unis, partout. Et il faut comprendre, quand même, que c'était des chansons en français qui ont eu un succès énorme aux Etats-Unis. À l'époque, c'était incroyable et du jamais vu. Alors, il y a eu, évidemment, Edith Piaf, il y a eu d'autres, et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donc des francophones, des francophones. Ou des expats français, quoi. Et quand on est arrivés sur place, et qu'on a vu que non, en fait,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ils demandaient la chanson repeat, on repeat. Et donc, de voir que notre musique,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 sachant que vous êtes franco-cameroonaise, que vous avez vécu au Tchad, voilà, donc on ne l'a pas dit assez souvent, et que les Antillais pensent que vous êtes antillaise. Tout à fait. Tout le monde pense que vous êtes... Et que je vise en Guadeloupe, par exemple. Exactement.</w:t>
      </w:r>
    </w:p>
    <w:p>
      <w:pPr>
        <w:jc w:val="start"/>
      </w:pPr>
      <w:r>
        <w:rPr>
          <w:rFonts w:ascii="Arial" w:hAnsi="Arial" w:eastAsia="Arial" w:cs="Arial"/>
          <w:sz w:val="24"/>
          <w:szCs w:val="24"/>
          <w:b w:val="1"/>
          <w:bCs w:val="1"/>
          <w:i w:val="0"/>
          <w:iCs w:val="0"/>
        </w:rPr>
        <w:t xml:space="preserve">[00:11:34] Speaker 6: </w:t>
      </w:r>
      <w:r>
        <w:rPr>
          <w:rFonts w:ascii="Arial" w:hAnsi="Arial" w:eastAsia="Arial" w:cs="Arial"/>
          <w:sz w:val="24"/>
          <w:szCs w:val="24"/>
          <w:b w:val="0"/>
          <w:bCs w:val="0"/>
          <w:i w:val="0"/>
          <w:iCs w:val="0"/>
        </w:rPr>
        <w:t xml:space="preserve">Que les Éthiopiens pensent qu'on est éthiopiennes, pour chanter leur règle.</w:t>
      </w:r>
    </w:p>
    <w:p>
      <w:pPr>
        <w:jc w:val="start"/>
      </w:pPr>
      <w:r>
        <w:rPr>
          <w:rFonts w:ascii="Arial" w:hAnsi="Arial" w:eastAsia="Arial" w:cs="Arial"/>
          <w:sz w:val="24"/>
          <w:szCs w:val="24"/>
          <w:b w:val="1"/>
          <w:bCs w:val="1"/>
          <w:i w:val="0"/>
          <w:iCs w:val="0"/>
        </w:rPr>
        <w:t xml:space="preserve">[00:11:38] Speaker 7: </w:t>
      </w:r>
      <w:r>
        <w:rPr>
          <w:rFonts w:ascii="Arial" w:hAnsi="Arial" w:eastAsia="Arial" w:cs="Arial"/>
          <w:sz w:val="24"/>
          <w:szCs w:val="24"/>
          <w:b w:val="0"/>
          <w:bCs w:val="0"/>
          <w:i w:val="0"/>
          <w:iCs w:val="0"/>
        </w:rPr>
        <w:t xml:space="preserve">Mais oui, donc ça veut dire que c'est réussi, finalement. Tout à fait. Nous sommes les enfants d'une grande panafricaniste qui était notre maman.</w:t>
      </w:r>
    </w:p>
    <w:p>
      <w:pPr>
        <w:jc w:val="start"/>
      </w:pPr>
      <w:r>
        <w:rPr>
          <w:rFonts w:ascii="Arial" w:hAnsi="Arial" w:eastAsia="Arial" w:cs="Arial"/>
          <w:sz w:val="24"/>
          <w:szCs w:val="24"/>
          <w:b w:val="1"/>
          <w:bCs w:val="1"/>
          <w:i w:val="0"/>
          <w:iCs w:val="0"/>
        </w:rPr>
        <w:t xml:space="preserve">[00:11:46] Speaker 6: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faire ça. On s'est présentés comme ça, et on a été reçus et acceptés en tant que tels. Et oui, c'est ce monde-là que nous avons voulu créer, avec l'Afrique au centre. Nous, on a grandi en Afrique, notre mère est notre mère. On dit que, chez nous, on dit que la mère, c'est ton... C'est celle qui...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ben non, non, c'est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nos tenues...</w:t>
      </w:r>
    </w:p>
    <w:p>
      <w:pPr>
        <w:jc w:val="start"/>
      </w:pPr>
      <w:r>
        <w:rPr>
          <w:rFonts w:ascii="Arial" w:hAnsi="Arial" w:eastAsia="Arial" w:cs="Arial"/>
          <w:sz w:val="24"/>
          <w:szCs w:val="24"/>
          <w:b w:val="1"/>
          <w:bCs w:val="1"/>
          <w:i w:val="0"/>
          <w:iCs w:val="0"/>
        </w:rPr>
        <w:t xml:space="preserve">[00:12:59] Speaker 7: </w:t>
      </w:r>
      <w:r>
        <w:rPr>
          <w:rFonts w:ascii="Arial" w:hAnsi="Arial" w:eastAsia="Arial" w:cs="Arial"/>
          <w:sz w:val="24"/>
          <w:szCs w:val="24"/>
          <w:b w:val="0"/>
          <w:bCs w:val="0"/>
          <w:i w:val="0"/>
          <w:iCs w:val="0"/>
        </w:rPr>
        <w:t xml:space="preserve">Sur mesure. Sur mesure. C'est ça, le vrai luxe.</w:t>
      </w:r>
    </w:p>
    <w:p>
      <w:pPr>
        <w:jc w:val="start"/>
      </w:pPr>
      <w:r>
        <w:rPr>
          <w:rFonts w:ascii="Arial" w:hAnsi="Arial" w:eastAsia="Arial" w:cs="Arial"/>
          <w:sz w:val="24"/>
          <w:szCs w:val="24"/>
          <w:b w:val="1"/>
          <w:bCs w:val="1"/>
          <w:i w:val="0"/>
          <w:iCs w:val="0"/>
        </w:rPr>
        <w:t xml:space="preserve">[00:13:02] Speaker 6: </w:t>
      </w:r>
      <w:r>
        <w:rPr>
          <w:rFonts w:ascii="Arial" w:hAnsi="Arial" w:eastAsia="Arial" w:cs="Arial"/>
          <w:sz w:val="24"/>
          <w:szCs w:val="24"/>
          <w:b w:val="0"/>
          <w:bCs w:val="0"/>
          <w:i w:val="0"/>
          <w:iCs w:val="0"/>
        </w:rPr>
        <w:t xml:space="preserve">Que naturel, tu es plus belle, cheveux naturels, voilà, donc c'est vraiment toutes ces lignes-là qu'on a développées, avec notre mixité, de toute façon, puisque oui, nous chantons en français, il y a de la musique classique aussi, des titres comme Amour à mort, dans notre musique, et je pense que notre musique nous ressemble, l'afropéenne, Soul afropéenne.</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Soul afropéenne, absolument, elle vous ressemble. Parlons de la réédition, justement, des deux premiers albums. Qu'est-ce qu'on va... Qu'est-ce qu'il va y avoir, justement ? Peut-être que pour les nouvelles générations, et je trouve que vous allez vous régaler, les nouvelles générations, vous avez moins de 25 ans que vous ne connaissez pas les nouvelles, vous allez vous régaler, à quoi elles peuvent s'attendre ? Les vinyles sont d'abord magnifiques.</w:t>
      </w:r>
    </w:p>
    <w:p>
      <w:pPr>
        <w:jc w:val="start"/>
      </w:pPr>
      <w:r>
        <w:rPr>
          <w:rFonts w:ascii="Arial" w:hAnsi="Arial" w:eastAsia="Arial" w:cs="Arial"/>
          <w:sz w:val="24"/>
          <w:szCs w:val="24"/>
          <w:b w:val="1"/>
          <w:bCs w:val="1"/>
          <w:i w:val="0"/>
          <w:iCs w:val="0"/>
        </w:rPr>
        <w:t xml:space="preserve">[00:13:47] Speaker 7: </w:t>
      </w:r>
      <w:r>
        <w:rPr>
          <w:rFonts w:ascii="Arial" w:hAnsi="Arial" w:eastAsia="Arial" w:cs="Arial"/>
          <w:sz w:val="24"/>
          <w:szCs w:val="24"/>
          <w:b w:val="0"/>
          <w:bCs w:val="0"/>
          <w:i w:val="0"/>
          <w:iCs w:val="0"/>
        </w:rPr>
        <w:t xml:space="preserve">On a toujours mis un point d'honneur sur l'image, la façon dont on se représentait au monde, et on a travaillé avec des gens relativement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ce qu'on ne lit plus, ce qu'on ne voit plus dans le streaming, on ne sait plus qui a joué la basse, qui a joué la guitare, qui a touché le clavier, les studios, il y a tout, les pochettes sont belles. On pourra découvrir tout ça dans les vinyles. Les disques, les vinyles eux-mêmes, sont deux couleurs, différents selon le premier et le deuxième album, donc très heureuses de cette réédition.</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Et ils pourront le découvrir, on vous incite vivement tous à découvrir ces nouvelles rééditions des albums des Nubians. Merci beaucoup d'être venus, dans le JTA de France 24, c'était un plaisir, un honneur pour nous. Merci à tous ceux qui nous ont suivis partout dans le monde, qu'ils soient de Yaoundé à New York, en passant par Niaména,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Lorganisation état islamique revendique lattaque de jeudi sur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IYRMk7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