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Mais on va continuer à évoquer cette réouverture du point de passage de Raphaël, ses conséquences, avec notre invitée. Bonjour, Julia Grignion. — Bonjour. — Merci à vous de nous rejoindre ce midi sur France 24 et de prendre le temps de répondre à nos questions. Vous êtes juriste, professeure associée à l'université Panthéon-Assas, et vous présidez actuellement la sous-commission « Droits internationaux humanitaires et actions humanitaires » de la SNCDH, Commission nationale consultative des droits de l'homme, ici en France. Première question. On vient de le voir, cette réouverture du point de passage de Rapha entre Gaza et l'Égypte se fait sous des conditions très strictes et seulement au compte-gouttes décidées donc par Israël.</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Oui, effectivement. J'ai les mêmes informations que celles qui viennent d'être rappelées en direct du point de Rapha. Donc visiblement, c'est un point qui rouvre, mais uniquement pour la circulation de personnes. Ce que j'ai compris... C'est que donc il y avait des blessés qui se trouvaient à Gaza et qui devraient être évacués vers l'Égypte pour y être soignés. Et là, effectivement, ce sont les autorités israéliennes qui décident des listes des personnes qui vont être autorisées à sortir pour se faire soigner. Ce qui est important de comprendre ici, c'est que les véhicules qui vont passer sont des véhicules de transport de personnes et que, visiblement, le retour de l'aide humanitaire à Gaza par ce point de Rapha, qui est un point déterminant pour l'accès de la population civile à la situation, l'assistance humanitaire n'est pas encore du tout à l'ordre du jour.</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 Oui. Alors ça, c'est pour l'aspect de l'aide humanitaire matérielle. On va y revenir un petit peu plus tard. Mais vous évoquez justement ces Palestiniens qui attendent de pouvoir sortir de Gaza, notamment pour se faire soigner. Ils seraient 20 000, selon le ministère de la Santé de l'enclave palestinienne, de pouvoir quitter Gaza pour recevoir des soins. C'est donc très insuffisant.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 Oui, c'est absolument insuffisant. Et ce qui est très curieux, c'est d'entendre qu'il y aurait... Il y aurait autour de 150 personnes qui pourraient franchir ce point par jour. C'est difficile de comprendre comment on va déterminer ces 150 personnes quand, effectivement, il y a des milliers de personnes qui ont besoin de sortir de la bande de Gaza parce qu'elles sont blessées et qu'elles doivent se faire soigner. Là aussi, on est en plein dans le droit international humanitaire. On est même au cœur de ce que représente le droit humanitaire qui s'est créé sur la bataille de Solferino pour justement venir en aide aux blessés, aux malades et pour offrir une sépulture décente aux personnes qui étaient mortes lors du conflit. Et donc ici, l'urgence, c'est que toutes les personnes qui doivent recevoir des soins, qui sont blessées, qui peuvent être soignées à l'extérieur de la bande de Gaza puissent avoir accès à des soins de santé qui sont conformes aux exigences de l'assistance humanitaire en droit international humanitaire.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 Et justement, vous évoquez cette aide humanitaire, cette aide médicale. Même Israël a annoncé peu après la réouverture de ce point de passage très partiel, on vient de le dire, de Rafah, que Médecins sans frontières devra cesser ses activités à Gaza courant février. C'est incroyable. — C'est incroyable. C'est incroyable.</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 C'est inquiétant pour vous ? — C'est plus qu'inquiétant. C'est un drame. Je sais même pas comment le qualifier. Effectivement, vous avez raison de le rappeler, la réouverture du point de Rafah ne doit pas masquer le fait qu'on a toujours presque 40 ONG qui sont sur la sellette parce que les conditions d'enregistrement de ces organisations qui sont actives dans la bande de Gaza, et pas simplement depuis octobre 2023, mais depuis des décennies, puisque ce conflit existe depuis 1970, en 67 en tout cas, ces ONG qui, donc, travaillent dans la bande de Gaza sont véritablement vitales à la population. Là encore, il faut rappeler qu'avant le 7 octobre, c'était plus de 600 camions d'aide humanitaire qui rentraient dans la bande de Gaza, notamment pour alimenter des hôpitaux. Vous avez mentionné Médecins sans frontières, mais aussi des points de distribution alimentaire. Je peux penser à Action contre la faim, Handicap international, Médecins du monde qui sont actifs dans la bande de Gaza et qui, pour pouvoir mener leurs activités, ont besoin que du matériel humanitaire. De l'aide alimentaire puisse entrer. Or, avec ces changements qui ont été décidés à la fin d'année dernière et en tout début d'année, et que les ONG ont été informées qu'en raison des changements de conditions d'enregistrement, elles ne pourraient plus avoir accès à la bande de Gaza, ça veut dire techniquement que la population civile de Gaza n'aura plus accès ni à des soins de santé, ni à de l'aide alimentaire. Et là, sur les images qu'on voit, vous voyez bien que ça me semble parfaitement catastrophique.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Justement. Cette ouverture du point de passage de Rafa, elle est dans le cadre de ce cessez-le-feu voulu négocier par Donald Trump. Est-ce que ça pourrait, à terme, selon vous, permettre d'enquêter, notamment sur ces accusations de crimes de guerre qui touchent l'armée israélienne, notamment ?</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Ça me semble assez difficile. Pour l'instant, tous les organismes qui pourraient rentrer pour mener des enquêtes, je peux penser par exemple à des commissions des Nations Unies qui peuvent documenter les faits. Je voudrais que les autorités israéliennes les autorisent à rentrer sur la bande de Gaza, ce qui n'est pas le cas depuis plus de deux ans. Et puis ensuite, compte tenu de l'état de la bande de Gaza aujourd'hui, de l'ampleur des démolitions, puisqu'on a 80% du bâti qui est détruit, je ne vois pas comment la preuve a pu être conservée dans ces conditions et comment ça va être possible de documenter les éventuels crimes qui ont été commis dans la bande de Gaza. Et à cet égard, je crois que c'est aussi important de rappeler, puisqu'on parle de ce cessez-le-feu, d'un plan de paix pour Gaza, et lorsque j'entends que les frappes ont été menées notamment hier et que 32 personnes sont mortes à l'occasion de ces frappes en réponse à une violation du cessez-le-feu, je voudrais souligner qu'en droit international humanitaire, on n'attaque pas une partie au conflit parce qu'elle a violé le cessez-le-feu, on attaque des biens ou des personnes qui participent aux hostilités, qui constituent un avantage militaire lorsqu'on les détruit, on les neutralise, mais on ne peut pas bombarder un territoire, quel qu'il soit, en représailles d'un cessez-le-feu qui serait violé.</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Oui, depuis l'entrée en vigueur. Le cessez-le-feu a été régulièrement violé, notamment par l'armée israélienne, je le rappelle, qui a mené des bombardements quasi quotidiens en réponse, selon elle, à des tirs qui auraient visé ces soldats de la part du Hamas. Autre élément que je voulais évoquer également avec vous, la presse israélienne a fait et a affirmé cette semaine que le bilan de 70 000 morts qui est régulièrement avancé par le ministère de la Santé du Hamas dans Gaza était aussi repris par l'armée de l'État hébreu. Alors, il y a eu un démenti derrière, mais est-ce que c'est à marque, selon vous, un changement, en tout cas en Israël, sur l'approche de ce conflit ?</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Vous avez raison de distinguer, parce qu'il y a effectivement l'approche internationale et l'approche interne au territoire israélien, les autorités israéliennes, mais aussi la population israélienne. Et je crois que oui, cette reconnaissance de ce chiffre, elle est quelque part symbolique, parce qu'elle montre aussi que tous ces chiffres qui sont avancés depuis plus de deux ans, qui sont des chiffres qui sont effectivement énoncés par le ministère de la Santé de la bande de Gaza et qui, en général, toujours confirmés par OCHA, qui est l'agence de coordination des Nations unies pour l'aide humanitaire, montrent que ces chiffres sont réels, alors qu'ils ont été minimisés par le passé. Et d'ailleurs, et ça on verra peut-être jusqu'où iront les autorités israéliennes, mais peut-être que vous vous souviendrez que The Lancet avait aussi documenté et avait dit que ce chiffre pourrait être multiplié par trois, voire par quatre, puisqu'il y a un très grand nombre de personnes qui sont sous les décombres non identifiées ou dont le sort n'est pas élucidé. Et donc, il pourrait y avoir beaucoup de choses qui sont à faire. Il y a beaucoup plus de morts que ce chiffre qui est aujourd'hui le chiffre officiel.</w:t>
      </w:r>
    </w:p>
    <w:p>
      <w:pPr>
        <w:jc w:val="start"/>
      </w:pPr>
      <w:r>
        <w:rPr>
          <w:rFonts w:ascii="Arial" w:hAnsi="Arial" w:eastAsia="Arial" w:cs="Arial"/>
          <w:sz w:val="24"/>
          <w:szCs w:val="24"/>
          <w:b w:val="1"/>
          <w:bCs w:val="1"/>
          <w:i w:val="0"/>
          <w:iCs w:val="0"/>
        </w:rPr>
        <w:t xml:space="preserve">[00:07:29] Speaker 1: </w:t>
      </w:r>
      <w:r>
        <w:rPr>
          <w:rFonts w:ascii="Arial" w:hAnsi="Arial" w:eastAsia="Arial" w:cs="Arial"/>
          <w:sz w:val="24"/>
          <w:szCs w:val="24"/>
          <w:b w:val="0"/>
          <w:bCs w:val="0"/>
          <w:i w:val="0"/>
          <w:iCs w:val="0"/>
        </w:rPr>
        <w:t xml:space="preserve">Pour élargir un petit peu, vous évoquez justement, et c'est votre spécialité, le droit humanitaire international. Et le droit international, je voulais l'évoquer avec vous. Est-ce que cette guerre à Gaza, justement, on vient de le voir avec ce qui s'est passé au Venezuela, notamment a marqué, d'une certaine manière, le début d'une fin du respect du droit international, selon vous ? Il y a eu un avant et un après ?</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Alors, comme vous l'avez dit, il y a un point de bascule qui est certain, la guerre dans la bande de Gaza depuis octobre 2023, en raison de l'ampleur des violations, également en raison du deux poids deux mesures qu'on a pu observer, parce qu'il y avait en parallèle le contexte ukrainien dans lequel les réactions étaient beaucoup plus fortes. En revanche, vous avez dit, effectivement, ma spécialité, c'est le droit international humanitaire. Je ne connais aucun conflit depuis le début de ma pratique qui n'ait jamais produit de violation du droit international humanitaire. Ce droit international humanitaire, qui a vocation donc à alléger le sort des personnes blessées, blessées et malades, qui réglemente les moyens et méthodes de guerre, bien sûr, il pose des lignes rouges, c'est un garde-fou, il est violé dans tous les conflits armés. Ce qui est très, disons, symbolique de ce conflit, c'est qu'on n'arrive pas à ramener le respect du droit international humanitaire dans cette situation et qu'on a des puissances complètement décomplexées qui assument ces violations du droit international humanitaire et, comme vous l'évoquiez, de manière plus générale, de se mettre au banc du droit international. Ça, ça doit être... Ça ne doit pas être l'arbre qui cache la forêt. Je crois qu'il y a encore beaucoup d'États, dont la France, qui sont du côté du droit international. Malheureusement, on ne les entend pas assez. Et ce qu'on aimerait, c'est que tous ces États, qui sont du côté du droit international, montrent quel est leur engagement politique, diplomatique, économique, en faveur du droit international et du respect du droit international humanitaire.</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Ce sera le mot de la fin. Merci beaucoup d'avoir répondu à nos questions ce midi dans Paris Direct. Julia Grignon, je rappelle, vous êtes professeure associée à l'université Panthéon-Assas. Vous êtes spécialiste notamment du droit humanitaire international. Encore merci à vous pour votre éclairage ce midi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Réouverture du point de passage de Rafah  quelles conséquences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GYE55R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2026-06-23T04:45:19+00:00</dcterms:created>
  <dcterms:modified xsi:type="dcterms:W3CDTF">2026-06-23T04:45:19+00:00</dcterms:modified>
</cp:coreProperties>
</file>

<file path=docProps/custom.xml><?xml version="1.0" encoding="utf-8"?>
<Properties xmlns="http://schemas.openxmlformats.org/officeDocument/2006/custom-properties" xmlns:vt="http://schemas.openxmlformats.org/officeDocument/2006/docPropsVTypes"/>
</file>