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retrouve l'air libre et ses proches après 1675 jours de détention dans la prison de l'hélicoïde, l'une des plus redoutées du Venezuela. La libération de Javier Tarazona, 43 ans, était réclamée par plusieurs ONG. Après avoir affirmé en 2021 que le gouvernement vénézuélien abritait des leaders des guerrillas colombiennes, l'activiste est alors arrêté pour terrorisme. Il dénonce les traitements inhumains et la torture dont il aurait été victime.</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 Je crois à la présidente par intérim sur parole lorsqu'elle soulève la question de la justice au Venezuela. Je suis très préoccupé par ce que j'ai vécu là-bas, par ce que j'ai pu constater pendant ma captivité, pendant 4 ans et 7 mois. Ça me permet de l'entendre lorsqu'elle parle des 84 000 prisonniers et de leur situation socio-économique. Au Venezuela, la pauvreté est punie.</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 Sous la pression de Washington, la présidente de la République a été réclamée.</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 La présidente par intérim, Delcy Rodríguez, a promis ce vendredi un projet de loi d'amnistie générale pour les prisonniers politiques. Foro Penal, un groupe de défense des droits humains, estime que plus de 300 d'entre eux ont été libérés depuis la capture de Nicolás Maduro il y a un mois, mais que 700 autres attendraient encore, tout comme leur famille, qui campent devant les prisons.</w:t>
      </w:r>
    </w:p>
    <w:p>
      <w:pPr>
        <w:jc w:val="start"/>
      </w:pPr>
      <w:r>
        <w:rPr>
          <w:rFonts w:ascii="Arial" w:hAnsi="Arial" w:eastAsia="Arial" w:cs="Arial"/>
          <w:sz w:val="24"/>
          <w:szCs w:val="24"/>
          <w:b w:val="1"/>
          <w:bCs w:val="1"/>
          <w:i w:val="0"/>
          <w:iCs w:val="0"/>
        </w:rPr>
        <w:t xml:space="preserve">[00:01:20] Speaker 4: </w:t>
      </w:r>
      <w:r>
        <w:rPr>
          <w:rFonts w:ascii="Arial" w:hAnsi="Arial" w:eastAsia="Arial" w:cs="Arial"/>
          <w:sz w:val="24"/>
          <w:szCs w:val="24"/>
          <w:b w:val="0"/>
          <w:bCs w:val="0"/>
          <w:i w:val="0"/>
          <w:iCs w:val="0"/>
        </w:rPr>
        <w:t xml:space="preserve">» « Tant qu'ils seront en prison, il n'y aura pas de liberté dans ce pays. Mais c'est quand même un pas de géant.</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 Selon les autorités vénézuéliennes, la prison hélicoïde doit être réclamée. Elle est bientôt fermée et être transformée en un centre culturel et sportif.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1675 jours de détention pour le célèbre activiste Javier Tarazona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z8NhyFrX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2026-08-22T06:36:02+00:00</dcterms:created>
  <dcterms:modified xsi:type="dcterms:W3CDTF">2026-08-22T06:36:02+00:00</dcterms:modified>
</cp:coreProperties>
</file>

<file path=docProps/custom.xml><?xml version="1.0" encoding="utf-8"?>
<Properties xmlns="http://schemas.openxmlformats.org/officeDocument/2006/custom-properties" xmlns:vt="http://schemas.openxmlformats.org/officeDocument/2006/docPropsVTypes"/>
</file>