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Pour la presse britannique, c'est la photo de trop. Le prince Andrew penché à quatre pattes au-dessus d'une jeune fille. Le cliché a été publié par l'administration américaine en même temps que plusieurs mails compromettants provenant du dossier Epstein. Une seconde femme affirme que l'homme d'affaires l'a envoyé à Londres pour avoir des relations sexuelles avec Andrew Manbatten-Winsor. L'affaire a fait réagir jusqu'au Premier ministre, Keir Starmer.</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En ce qui concerne les témoignages, j'ai toujours dit que toute personne détenant des informations devait être prête à les partager. On ne peut pas se concentrer sur les victimes si l'on n'est pas prêt à le faire. Les victimes d'Epstein doivent être la priorité absolue.</w:t>
      </w:r>
    </w:p>
    <w:p>
      <w:pPr>
        <w:jc w:val="start"/>
      </w:pPr>
      <w:r>
        <w:rPr>
          <w:rFonts w:ascii="Arial" w:hAnsi="Arial" w:eastAsia="Arial" w:cs="Arial"/>
          <w:sz w:val="24"/>
          <w:szCs w:val="24"/>
          <w:b w:val="1"/>
          <w:bCs w:val="1"/>
          <w:i w:val="0"/>
          <w:iCs w:val="0"/>
        </w:rPr>
        <w:t xml:space="preserve">[00:00:41] Speaker 1: </w:t>
      </w:r>
      <w:r>
        <w:rPr>
          <w:rFonts w:ascii="Arial" w:hAnsi="Arial" w:eastAsia="Arial" w:cs="Arial"/>
          <w:sz w:val="24"/>
          <w:szCs w:val="24"/>
          <w:b w:val="0"/>
          <w:bCs w:val="0"/>
          <w:i w:val="0"/>
          <w:iCs w:val="0"/>
        </w:rPr>
        <w:t xml:space="preserve">Le parti du Premier ministre a également dû faire du ménage dans ses rangs. Peter Mandelson, ancien ambassadeur aux Etats-Unis, a été exclu des travaillistes pour ses liens avec Epstein. Des relevés bancaires montrent qu'il a reçu 75 000 dollars de la part du financier américain. Le nom d'Elon Musk apparaît aussi dans des documents concernant une potentielle réduction de l'argent. Il y a eu une potentielle visite sur l'île du milliardaire, mais le patron de Tesla dément avoir effectué le voyage. Le président du comité d'organisation des JO de Los Angeles 2028, Casey Wasserman, a également dû se confondre en excuse à cause de sa correspondance avec Ghislaine Maxwell, la complice d'Epstein. En Europe, la femme du prince héritier de Norvège, Mette Marit, est aussi dans la tourmente. Le contenu de ses échanges avec Jeffrey Epstein atteste d'une forme de complicité.</w:t>
      </w:r>
    </w:p>
    <w:p>
      <w:pPr>
        <w:jc w:val="start"/>
      </w:pPr>
      <w:r>
        <w:rPr>
          <w:rFonts w:ascii="Arial" w:hAnsi="Arial" w:eastAsia="Arial" w:cs="Arial"/>
          <w:sz w:val="24"/>
          <w:szCs w:val="24"/>
          <w:b w:val="1"/>
          <w:bCs w:val="1"/>
          <w:i w:val="0"/>
          <w:iCs w:val="0"/>
        </w:rPr>
        <w:t xml:space="preserve">[00:01:25] Speaker 3: </w:t>
      </w:r>
      <w:r>
        <w:rPr>
          <w:rFonts w:ascii="Arial" w:hAnsi="Arial" w:eastAsia="Arial" w:cs="Arial"/>
          <w:sz w:val="24"/>
          <w:szCs w:val="24"/>
          <w:b w:val="0"/>
          <w:bCs w:val="0"/>
          <w:i w:val="0"/>
          <w:iCs w:val="0"/>
        </w:rPr>
        <w:t xml:space="preserve">J'ai commis une erreur de jugement. Je regrette profondément avoir eu le moindre contrôle. Je ne suis pas en contact avec Epstein. C'est tout simplement embarrassant.</w:t>
      </w:r>
    </w:p>
    <w:p>
      <w:pPr>
        <w:jc w:val="start"/>
      </w:pPr>
      <w:r>
        <w:rPr>
          <w:rFonts w:ascii="Arial" w:hAnsi="Arial" w:eastAsia="Arial" w:cs="Arial"/>
          <w:sz w:val="24"/>
          <w:szCs w:val="24"/>
          <w:b w:val="1"/>
          <w:bCs w:val="1"/>
          <w:i w:val="0"/>
          <w:iCs w:val="0"/>
        </w:rPr>
        <w:t xml:space="preserve">[00:01:34] Speaker 1: </w:t>
      </w:r>
      <w:r>
        <w:rPr>
          <w:rFonts w:ascii="Arial" w:hAnsi="Arial" w:eastAsia="Arial" w:cs="Arial"/>
          <w:sz w:val="24"/>
          <w:szCs w:val="24"/>
          <w:b w:val="0"/>
          <w:bCs w:val="0"/>
          <w:i w:val="0"/>
          <w:iCs w:val="0"/>
        </w:rPr>
        <w:t xml:space="preserve">Le premier ministre slovac Robert Fico a également dû se séparer d'un de ses proches conseillers, Miroslav Latsak. Dans un échange de SMS datant de 2018, Jeffrey Epstein promet de lui envoyer des femmes alors qu'il était ministre des Affaires étrangères.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Affaire Esptein  de nouveaux noms et documents dévoilés  FRANCE 24.mp4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V1YIvZ019/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2026-08-22T12:07:34+00:00</dcterms:created>
  <dcterms:modified xsi:type="dcterms:W3CDTF">2026-08-22T12:07:34+00:00</dcterms:modified>
</cp:coreProperties>
</file>

<file path=docProps/custom.xml><?xml version="1.0" encoding="utf-8"?>
<Properties xmlns="http://schemas.openxmlformats.org/officeDocument/2006/custom-properties" xmlns:vt="http://schemas.openxmlformats.org/officeDocument/2006/docPropsVTypes"/>
</file>