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saw some things at the home that were concerning to us. We believe now after we process that crime scene that we do in fact have a crime scene, that we do in fact have a crime, and we're asking the communities help. This is a 84-year-old lady who suffers from some physical ailments, has some physical challenges. Is in need of medication. Medication that if she doesn't have in 24 hours, it could be fatal. Ms. Guthrie, Nancy Guthrie, is of great sound mind. This is not a dementia-related, she is as sharp as a tack. She is very limited in her mobility, right? We know she didn't just walk out of there. That is, that we know. It's a challenge for her to get, as the family says. She couldn't walk 50 yards by herself.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Police call Nancy Guthries home a crime scene after disappearance.mp4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HnNRxLCq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