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saw some things at the home that were concerning to us. We believe now after we process that crime scene that we do in fact have a crime scene, that we do in fact have a crime, and we're asking the communities help. This is a 84-year-old lady who suffers from some physical ailments, has some physical challenges. Is in need of medication. Medication that if she doesn't have in 24 hours, it could be fatal. Ms. Guthrie, Nancy Guthrie, is of great sound mind. This is not a dementia-related, she is as sharp as a tack. She is very limited in her mobility, right? We know she didn't just walk out of there. That is, that we know. It's a challenge for her to get, as the family says. She couldn't walk 50 yards by herself.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call Nancy Guthries home a crime scene after disappearance.mp4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HnNRxLC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