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part en Syrie à présent, la Syrie où l'accord entre les Kurdes et l'armée se concrétise. Les forces gouvernementales sont entrées à la mi-journée à Ramichlis, c'est dans le nord-est du pays. Hier, ces mêmes soldats avaient pris le contrôle de Assake qui était sous contrôle kurde. Dana Alboz, vous êtes en direct de Damas pour France 24, bonjour à vous. Les forces de sécurité poursuivent donc la reconquête du territoire syrien.</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Les forces de sécurité poursuivent donc la reconquête du territoire syrien. Un chef de la sécurité de la ville de Hassake qui est juste à côté et aussi le porte-parole du ministère de l'Intérieur, Nourdine Baba. Ce déploiement des forces de sécurité reste toutefois limité à un certain point, à une certaine zone dans la ville de Kamishli, selon l'accord entre le gouvernement de Damas et les forces kurdes. Dans une deuxième phase, les forces de sécurité et de police kurdes doivent être intégrées. Au rang du ministère de l'Intérieur syrien, il y aura aussi la formation de brigades militaires pour les trois villes de Hassake, Kamishli et Kobani. Cette situation reste sous une calme prudente et les autorités syriennes se sont également déployées dans les autres villes depuis hier. C'est une étape aussi clé pour voir concrètement comment ça va se passer l'intégration des forces kurdes. Et aussi l'administration kurde, que ce soit sur le plan militaire, administratif ou bien sécuritaire au sein de l'État syrien.</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Dana Alboz, en direct de Damas pour France 24. Merci beaucoup, Dana.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les forces gouvernementales entrent à Qamichli, à majorité kurde  FRANCE 24.mp4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eAo2zhsT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